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CC26" w14:textId="77777777" w:rsidR="00B3026A" w:rsidRPr="008927BB" w:rsidRDefault="00B3026A" w:rsidP="00B3026A">
      <w:pPr>
        <w:pStyle w:val="BodyText"/>
        <w:ind w:firstLine="0"/>
        <w:jc w:val="right"/>
        <w:rPr>
          <w:rFonts w:ascii="Arial" w:hAnsi="Arial" w:cs="Arial"/>
          <w:color w:val="000000"/>
          <w:sz w:val="22"/>
          <w:szCs w:val="22"/>
        </w:rPr>
      </w:pPr>
      <w:r w:rsidRPr="008927BB">
        <w:rPr>
          <w:rFonts w:ascii="Arial" w:hAnsi="Arial" w:cs="Arial"/>
          <w:color w:val="000000"/>
          <w:sz w:val="22"/>
          <w:szCs w:val="22"/>
        </w:rPr>
        <w:t>BOND NO. ___________________</w:t>
      </w:r>
    </w:p>
    <w:p w14:paraId="3FD8B428" w14:textId="77777777" w:rsidR="00B3026A" w:rsidRPr="008927BB" w:rsidRDefault="00B3026A" w:rsidP="00B3026A">
      <w:pPr>
        <w:pStyle w:val="BodyText"/>
        <w:spacing w:after="0"/>
        <w:ind w:firstLine="0"/>
        <w:jc w:val="right"/>
        <w:rPr>
          <w:rFonts w:ascii="Arial" w:hAnsi="Arial" w:cs="Arial"/>
          <w:color w:val="000000"/>
          <w:sz w:val="22"/>
          <w:szCs w:val="22"/>
        </w:rPr>
      </w:pPr>
      <w:r w:rsidRPr="008927BB">
        <w:rPr>
          <w:rFonts w:ascii="Arial" w:hAnsi="Arial" w:cs="Arial"/>
          <w:color w:val="000000"/>
          <w:sz w:val="22"/>
          <w:szCs w:val="22"/>
        </w:rPr>
        <w:t>INITIAL PREMIUM:  ___________________</w:t>
      </w:r>
    </w:p>
    <w:p w14:paraId="77844103" w14:textId="77777777" w:rsidR="00B3026A" w:rsidRPr="008927BB" w:rsidRDefault="00B3026A" w:rsidP="00B3026A">
      <w:pPr>
        <w:pStyle w:val="BodyText"/>
        <w:ind w:firstLine="0"/>
        <w:jc w:val="right"/>
        <w:rPr>
          <w:rFonts w:ascii="Arial" w:hAnsi="Arial" w:cs="Arial"/>
          <w:color w:val="000000"/>
          <w:sz w:val="22"/>
          <w:szCs w:val="22"/>
        </w:rPr>
      </w:pPr>
      <w:r w:rsidRPr="008927BB">
        <w:rPr>
          <w:rFonts w:ascii="Arial" w:hAnsi="Arial" w:cs="Arial"/>
          <w:color w:val="000000"/>
          <w:sz w:val="22"/>
          <w:szCs w:val="22"/>
        </w:rPr>
        <w:t>SUBJECT TO RENEWAL</w:t>
      </w:r>
    </w:p>
    <w:p w14:paraId="27BF122B" w14:textId="77777777" w:rsidR="00B3026A" w:rsidRPr="008927BB" w:rsidRDefault="00B3026A" w:rsidP="00B3026A">
      <w:pPr>
        <w:pStyle w:val="BodyText"/>
        <w:ind w:firstLine="0"/>
        <w:jc w:val="right"/>
      </w:pPr>
    </w:p>
    <w:p w14:paraId="6354280B" w14:textId="0344493E" w:rsidR="0072331D" w:rsidRPr="008927BB" w:rsidRDefault="0072331D" w:rsidP="00741819">
      <w:pPr>
        <w:autoSpaceDE w:val="0"/>
        <w:autoSpaceDN w:val="0"/>
        <w:adjustRightInd w:val="0"/>
        <w:spacing w:line="240" w:lineRule="auto"/>
        <w:jc w:val="center"/>
        <w:rPr>
          <w:rFonts w:ascii="Arial" w:hAnsi="Arial" w:cs="Arial"/>
          <w:b/>
          <w:color w:val="000000"/>
          <w:sz w:val="24"/>
          <w:szCs w:val="24"/>
        </w:rPr>
      </w:pPr>
      <w:r w:rsidRPr="008927BB">
        <w:rPr>
          <w:rFonts w:ascii="Arial" w:hAnsi="Arial" w:cs="Arial"/>
          <w:b/>
          <w:bCs/>
          <w:color w:val="000000"/>
          <w:sz w:val="24"/>
          <w:szCs w:val="24"/>
        </w:rPr>
        <w:t>CITY OF HEMET</w:t>
      </w:r>
    </w:p>
    <w:p w14:paraId="2E911386" w14:textId="37326F27" w:rsidR="0072331D" w:rsidRPr="008927BB" w:rsidRDefault="0070340B" w:rsidP="00741819">
      <w:pPr>
        <w:autoSpaceDE w:val="0"/>
        <w:autoSpaceDN w:val="0"/>
        <w:adjustRightInd w:val="0"/>
        <w:spacing w:line="240" w:lineRule="auto"/>
        <w:jc w:val="center"/>
        <w:rPr>
          <w:rFonts w:ascii="Arial" w:hAnsi="Arial" w:cs="Arial"/>
          <w:b/>
          <w:color w:val="000000"/>
          <w:sz w:val="24"/>
          <w:szCs w:val="24"/>
        </w:rPr>
      </w:pPr>
      <w:r w:rsidRPr="008927BB">
        <w:rPr>
          <w:rFonts w:ascii="Arial" w:hAnsi="Arial" w:cs="Arial"/>
          <w:b/>
          <w:color w:val="000000"/>
          <w:sz w:val="24"/>
          <w:szCs w:val="24"/>
        </w:rPr>
        <w:t xml:space="preserve">OFFSITE IMPROVEMENT </w:t>
      </w:r>
      <w:r w:rsidR="0072331D" w:rsidRPr="008927BB">
        <w:rPr>
          <w:rFonts w:ascii="Arial" w:hAnsi="Arial" w:cs="Arial"/>
          <w:b/>
          <w:color w:val="000000"/>
          <w:sz w:val="24"/>
          <w:szCs w:val="24"/>
        </w:rPr>
        <w:t>SURETY BOND</w:t>
      </w:r>
    </w:p>
    <w:p w14:paraId="0EA6DA3E" w14:textId="77777777" w:rsidR="0072331D" w:rsidRPr="008927BB" w:rsidRDefault="0072331D" w:rsidP="008927BB">
      <w:pPr>
        <w:autoSpaceDE w:val="0"/>
        <w:autoSpaceDN w:val="0"/>
        <w:adjustRightInd w:val="0"/>
        <w:spacing w:line="240" w:lineRule="auto"/>
        <w:jc w:val="both"/>
        <w:rPr>
          <w:rFonts w:ascii="Arial" w:hAnsi="Arial" w:cs="Arial"/>
          <w:color w:val="000000"/>
          <w:sz w:val="24"/>
          <w:szCs w:val="24"/>
        </w:rPr>
      </w:pPr>
    </w:p>
    <w:p w14:paraId="320F38D8" w14:textId="7DDCDE0F" w:rsidR="0072331D" w:rsidRPr="008927BB" w:rsidRDefault="0072331D" w:rsidP="005031FB">
      <w:pPr>
        <w:autoSpaceDE w:val="0"/>
        <w:autoSpaceDN w:val="0"/>
        <w:adjustRightInd w:val="0"/>
        <w:ind w:firstLine="720"/>
        <w:jc w:val="both"/>
        <w:rPr>
          <w:rFonts w:ascii="Arial" w:hAnsi="Arial" w:cs="Arial"/>
          <w:color w:val="000000"/>
          <w:sz w:val="24"/>
          <w:szCs w:val="24"/>
        </w:rPr>
      </w:pPr>
      <w:r w:rsidRPr="008927BB">
        <w:rPr>
          <w:rFonts w:ascii="Arial" w:hAnsi="Arial" w:cs="Arial"/>
          <w:color w:val="000000"/>
          <w:sz w:val="24"/>
          <w:szCs w:val="24"/>
        </w:rPr>
        <w:t>KNOW ALL MEN BY THESE PRESENTS: That</w:t>
      </w:r>
      <w:r w:rsidR="00894EB1" w:rsidRPr="008927BB">
        <w:rPr>
          <w:rFonts w:ascii="Arial" w:hAnsi="Arial" w:cs="Arial"/>
          <w:color w:val="000000"/>
          <w:sz w:val="24"/>
          <w:szCs w:val="24"/>
        </w:rPr>
        <w:t xml:space="preserve"> </w:t>
      </w:r>
      <w:r w:rsidR="00894EB1" w:rsidRPr="008927BB">
        <w:rPr>
          <w:rFonts w:ascii="Arial" w:hAnsi="Arial" w:cs="Arial"/>
          <w:b/>
          <w:color w:val="000000"/>
          <w:sz w:val="24"/>
          <w:szCs w:val="24"/>
          <w:rPrChange w:id="0" w:author="Michael Garvey" w:date="2025-09-30T17:46:00Z" w16du:dateUtc="2025-10-01T00:46:00Z">
            <w:rPr>
              <w:rFonts w:ascii="Arial" w:hAnsi="Arial" w:cs="Arial"/>
              <w:b/>
              <w:color w:val="000000"/>
              <w:sz w:val="24"/>
              <w:szCs w:val="24"/>
              <w:highlight w:val="yellow"/>
            </w:rPr>
          </w:rPrChange>
        </w:rPr>
        <w:t>Property Owner’s Name</w:t>
      </w:r>
      <w:r w:rsidR="000F0EAD" w:rsidRPr="008927BB">
        <w:rPr>
          <w:rFonts w:ascii="Arial" w:hAnsi="Arial" w:cs="Arial"/>
          <w:b/>
          <w:color w:val="000000"/>
          <w:sz w:val="24"/>
          <w:szCs w:val="24"/>
        </w:rPr>
        <w:t>,</w:t>
      </w:r>
      <w:r w:rsidRPr="008927BB">
        <w:rPr>
          <w:rFonts w:ascii="Arial" w:hAnsi="Arial" w:cs="Arial"/>
          <w:color w:val="000000"/>
          <w:sz w:val="24"/>
          <w:szCs w:val="24"/>
        </w:rPr>
        <w:t xml:space="preserve"> as Principal, and ___________________________________________________, a corporation organized and existing under the laws of the State of ___________</w:t>
      </w:r>
      <w:r w:rsidR="00C540E6" w:rsidRPr="008927BB">
        <w:rPr>
          <w:rFonts w:ascii="Arial" w:hAnsi="Arial" w:cs="Arial"/>
          <w:color w:val="000000"/>
          <w:sz w:val="24"/>
          <w:szCs w:val="24"/>
        </w:rPr>
        <w:t>___</w:t>
      </w:r>
      <w:r w:rsidRPr="008927BB">
        <w:rPr>
          <w:rFonts w:ascii="Arial" w:hAnsi="Arial" w:cs="Arial"/>
          <w:color w:val="000000"/>
          <w:sz w:val="24"/>
          <w:szCs w:val="24"/>
        </w:rPr>
        <w:t xml:space="preserve">_______, and duly authorized to transact a surety business in the State of California, as Surety, are held and firmly bound unto the City of Hemet, a general law city and municipal corporation of the State of California, in the just and full sum of </w:t>
      </w:r>
      <w:r w:rsidR="00894EB1" w:rsidRPr="008927BB">
        <w:rPr>
          <w:rFonts w:ascii="Arial" w:hAnsi="Arial" w:cs="Arial"/>
          <w:b/>
          <w:color w:val="000000"/>
          <w:sz w:val="24"/>
          <w:szCs w:val="24"/>
          <w:rPrChange w:id="1" w:author="Michael Garvey" w:date="2025-09-30T17:46:00Z" w16du:dateUtc="2025-10-01T00:46:00Z">
            <w:rPr>
              <w:rFonts w:ascii="Arial" w:hAnsi="Arial" w:cs="Arial"/>
              <w:b/>
              <w:color w:val="000000"/>
              <w:sz w:val="24"/>
              <w:szCs w:val="24"/>
              <w:highlight w:val="yellow"/>
            </w:rPr>
          </w:rPrChange>
        </w:rPr>
        <w:t>Amount Spelled Out</w:t>
      </w:r>
      <w:r w:rsidR="000F0EAD" w:rsidRPr="008927BB">
        <w:rPr>
          <w:rFonts w:ascii="Arial" w:hAnsi="Arial" w:cs="Arial"/>
          <w:color w:val="000000"/>
          <w:sz w:val="24"/>
          <w:szCs w:val="24"/>
        </w:rPr>
        <w:t xml:space="preserve"> </w:t>
      </w:r>
      <w:r w:rsidR="00B23A57" w:rsidRPr="008927BB">
        <w:rPr>
          <w:rFonts w:ascii="Arial" w:hAnsi="Arial" w:cs="Arial"/>
          <w:color w:val="000000"/>
          <w:sz w:val="24"/>
          <w:szCs w:val="24"/>
        </w:rPr>
        <w:t>D</w:t>
      </w:r>
      <w:r w:rsidR="00B3026A" w:rsidRPr="008927BB">
        <w:rPr>
          <w:rFonts w:ascii="Arial" w:hAnsi="Arial" w:cs="Arial"/>
          <w:color w:val="000000"/>
          <w:sz w:val="24"/>
          <w:szCs w:val="24"/>
        </w:rPr>
        <w:t>ollars (</w:t>
      </w:r>
      <w:r w:rsidR="00B3026A" w:rsidRPr="008927BB">
        <w:rPr>
          <w:rFonts w:ascii="Arial" w:hAnsi="Arial" w:cs="Arial"/>
          <w:b/>
          <w:color w:val="000000"/>
          <w:sz w:val="24"/>
          <w:szCs w:val="24"/>
          <w:rPrChange w:id="2" w:author="Michael Garvey" w:date="2025-09-30T17:46:00Z" w16du:dateUtc="2025-10-01T00:46:00Z">
            <w:rPr>
              <w:rFonts w:ascii="Arial" w:hAnsi="Arial" w:cs="Arial"/>
              <w:b/>
              <w:color w:val="000000"/>
              <w:sz w:val="24"/>
              <w:szCs w:val="24"/>
              <w:highlight w:val="yellow"/>
            </w:rPr>
          </w:rPrChange>
        </w:rPr>
        <w:t>$</w:t>
      </w:r>
      <w:r w:rsidR="00894EB1" w:rsidRPr="008927BB">
        <w:rPr>
          <w:rFonts w:ascii="Arial" w:hAnsi="Arial" w:cs="Arial"/>
          <w:b/>
          <w:color w:val="000000"/>
          <w:sz w:val="24"/>
          <w:szCs w:val="24"/>
          <w:rPrChange w:id="3" w:author="Michael Garvey" w:date="2025-09-30T17:46:00Z" w16du:dateUtc="2025-10-01T00:46:00Z">
            <w:rPr>
              <w:rFonts w:ascii="Arial" w:hAnsi="Arial" w:cs="Arial"/>
              <w:b/>
              <w:color w:val="000000"/>
              <w:sz w:val="24"/>
              <w:szCs w:val="24"/>
              <w:highlight w:val="yellow"/>
            </w:rPr>
          </w:rPrChange>
        </w:rPr>
        <w:t>#,###</w:t>
      </w:r>
      <w:r w:rsidR="00B3026A" w:rsidRPr="008927BB">
        <w:rPr>
          <w:rFonts w:ascii="Arial" w:hAnsi="Arial" w:cs="Arial"/>
          <w:color w:val="000000"/>
          <w:sz w:val="24"/>
          <w:szCs w:val="24"/>
        </w:rPr>
        <w:t>)</w:t>
      </w:r>
      <w:r w:rsidRPr="008927BB">
        <w:rPr>
          <w:rFonts w:ascii="Arial" w:hAnsi="Arial" w:cs="Arial"/>
          <w:color w:val="000000"/>
          <w:sz w:val="24"/>
          <w:szCs w:val="24"/>
        </w:rPr>
        <w:t xml:space="preserve">, for the payment of which, well and truly to be made, said Principal and Surety bind themselves, their heirs, administrators, successors and assigns, jointly and severally, firmly by these presents. </w:t>
      </w:r>
    </w:p>
    <w:p w14:paraId="0D04726A" w14:textId="77777777" w:rsidR="0072331D" w:rsidRPr="008927BB" w:rsidRDefault="0072331D" w:rsidP="008927BB">
      <w:pPr>
        <w:autoSpaceDE w:val="0"/>
        <w:autoSpaceDN w:val="0"/>
        <w:adjustRightInd w:val="0"/>
        <w:spacing w:line="240" w:lineRule="auto"/>
        <w:ind w:firstLine="720"/>
        <w:jc w:val="both"/>
        <w:rPr>
          <w:rFonts w:ascii="Arial" w:hAnsi="Arial" w:cs="Arial"/>
          <w:color w:val="000000"/>
          <w:sz w:val="24"/>
          <w:szCs w:val="24"/>
        </w:rPr>
      </w:pPr>
      <w:r w:rsidRPr="008927BB">
        <w:rPr>
          <w:rFonts w:ascii="Arial" w:hAnsi="Arial" w:cs="Arial"/>
          <w:color w:val="000000"/>
          <w:sz w:val="24"/>
          <w:szCs w:val="24"/>
        </w:rPr>
        <w:t xml:space="preserve">THE CONDITION OF THE ABOVE OBLIGATION IS SUCH THAT, </w:t>
      </w:r>
    </w:p>
    <w:p w14:paraId="292DC464" w14:textId="6DBA8D43" w:rsidR="0072331D" w:rsidRPr="008927BB" w:rsidRDefault="0072331D" w:rsidP="005031FB">
      <w:pPr>
        <w:autoSpaceDE w:val="0"/>
        <w:autoSpaceDN w:val="0"/>
        <w:adjustRightInd w:val="0"/>
        <w:spacing w:line="240" w:lineRule="auto"/>
        <w:ind w:firstLine="720"/>
        <w:jc w:val="both"/>
        <w:rPr>
          <w:rFonts w:ascii="Arial" w:hAnsi="Arial" w:cs="Arial"/>
          <w:color w:val="000000"/>
          <w:sz w:val="24"/>
          <w:szCs w:val="24"/>
        </w:rPr>
      </w:pPr>
      <w:r w:rsidRPr="008927BB">
        <w:rPr>
          <w:rFonts w:ascii="Arial" w:hAnsi="Arial" w:cs="Arial"/>
          <w:color w:val="000000"/>
          <w:sz w:val="24"/>
          <w:szCs w:val="24"/>
        </w:rPr>
        <w:t>WHEREAS, Principal is applicant under</w:t>
      </w:r>
      <w:r w:rsidR="003B779D" w:rsidRPr="008927BB">
        <w:rPr>
          <w:rFonts w:ascii="Arial" w:hAnsi="Arial" w:cs="Arial"/>
          <w:color w:val="000000"/>
          <w:sz w:val="24"/>
          <w:szCs w:val="24"/>
        </w:rPr>
        <w:t xml:space="preserve"> </w:t>
      </w:r>
      <w:r w:rsidR="003B779D" w:rsidRPr="008927BB">
        <w:rPr>
          <w:rFonts w:ascii="Arial" w:hAnsi="Arial" w:cs="Arial"/>
          <w:b/>
          <w:color w:val="000000"/>
          <w:sz w:val="24"/>
          <w:szCs w:val="24"/>
          <w:rPrChange w:id="4" w:author="Michael Garvey" w:date="2025-09-30T17:46:00Z" w16du:dateUtc="2025-10-01T00:46:00Z">
            <w:rPr>
              <w:rFonts w:ascii="Arial" w:hAnsi="Arial" w:cs="Arial"/>
              <w:b/>
              <w:color w:val="000000"/>
              <w:sz w:val="24"/>
              <w:szCs w:val="24"/>
              <w:highlight w:val="yellow"/>
            </w:rPr>
          </w:rPrChange>
        </w:rPr>
        <w:t xml:space="preserve">Entitlement </w:t>
      </w:r>
      <w:r w:rsidR="00FC785F" w:rsidRPr="008927BB">
        <w:rPr>
          <w:rFonts w:ascii="Arial" w:hAnsi="Arial" w:cs="Arial"/>
          <w:b/>
          <w:color w:val="000000"/>
          <w:sz w:val="24"/>
          <w:szCs w:val="24"/>
          <w:rPrChange w:id="5" w:author="Michael Garvey" w:date="2025-09-30T17:46:00Z" w16du:dateUtc="2025-10-01T00:46:00Z">
            <w:rPr>
              <w:rFonts w:ascii="Arial" w:hAnsi="Arial" w:cs="Arial"/>
              <w:b/>
              <w:color w:val="000000"/>
              <w:sz w:val="24"/>
              <w:szCs w:val="24"/>
              <w:highlight w:val="yellow"/>
            </w:rPr>
          </w:rPrChange>
        </w:rPr>
        <w:t>No. XX</w:t>
      </w:r>
      <w:r w:rsidR="003B779D" w:rsidRPr="008927BB">
        <w:rPr>
          <w:rFonts w:ascii="Arial" w:hAnsi="Arial" w:cs="Arial"/>
          <w:b/>
          <w:color w:val="000000"/>
          <w:sz w:val="24"/>
          <w:szCs w:val="24"/>
          <w:rPrChange w:id="6" w:author="Michael Garvey" w:date="2025-09-30T17:46:00Z" w16du:dateUtc="2025-10-01T00:46:00Z">
            <w:rPr>
              <w:rFonts w:ascii="Arial" w:hAnsi="Arial" w:cs="Arial"/>
              <w:b/>
              <w:color w:val="000000"/>
              <w:sz w:val="24"/>
              <w:szCs w:val="24"/>
              <w:highlight w:val="yellow"/>
            </w:rPr>
          </w:rPrChange>
        </w:rPr>
        <w:t>YY-###</w:t>
      </w:r>
      <w:r w:rsidR="003B779D" w:rsidRPr="008927BB">
        <w:rPr>
          <w:rFonts w:ascii="Arial" w:hAnsi="Arial" w:cs="Arial"/>
          <w:color w:val="000000"/>
          <w:sz w:val="24"/>
          <w:szCs w:val="24"/>
        </w:rPr>
        <w:t xml:space="preserve"> </w:t>
      </w:r>
      <w:r w:rsidRPr="008927BB">
        <w:rPr>
          <w:rFonts w:ascii="Arial" w:hAnsi="Arial" w:cs="Arial"/>
          <w:color w:val="000000"/>
          <w:sz w:val="24"/>
          <w:szCs w:val="24"/>
        </w:rPr>
        <w:t xml:space="preserve">  (“Permit”), of the City of Hemet, California, for</w:t>
      </w:r>
      <w:r w:rsidR="000F0EAD" w:rsidRPr="008927BB">
        <w:rPr>
          <w:rFonts w:ascii="Arial" w:hAnsi="Arial" w:cs="Arial"/>
          <w:color w:val="000000"/>
          <w:sz w:val="24"/>
          <w:szCs w:val="24"/>
        </w:rPr>
        <w:t xml:space="preserve"> </w:t>
      </w:r>
      <w:r w:rsidR="000F0EAD" w:rsidRPr="008927BB">
        <w:rPr>
          <w:rFonts w:ascii="Arial" w:hAnsi="Arial" w:cs="Arial"/>
          <w:b/>
          <w:color w:val="000000"/>
          <w:sz w:val="24"/>
          <w:szCs w:val="24"/>
          <w:rPrChange w:id="7" w:author="Michael Garvey" w:date="2025-09-30T17:46:00Z" w16du:dateUtc="2025-10-01T00:46:00Z">
            <w:rPr>
              <w:rFonts w:ascii="Arial" w:hAnsi="Arial" w:cs="Arial"/>
              <w:b/>
              <w:color w:val="000000"/>
              <w:sz w:val="24"/>
              <w:szCs w:val="24"/>
              <w:highlight w:val="yellow"/>
            </w:rPr>
          </w:rPrChange>
        </w:rPr>
        <w:t xml:space="preserve">construction of asphalt pavement, </w:t>
      </w:r>
      <w:r w:rsidR="00894EB1" w:rsidRPr="008927BB">
        <w:rPr>
          <w:rFonts w:ascii="Arial" w:hAnsi="Arial" w:cs="Arial"/>
          <w:b/>
          <w:color w:val="000000"/>
          <w:sz w:val="24"/>
          <w:szCs w:val="24"/>
          <w:rPrChange w:id="8" w:author="Michael Garvey" w:date="2025-09-30T17:46:00Z" w16du:dateUtc="2025-10-01T00:46:00Z">
            <w:rPr>
              <w:rFonts w:ascii="Arial" w:hAnsi="Arial" w:cs="Arial"/>
              <w:b/>
              <w:color w:val="000000"/>
              <w:sz w:val="24"/>
              <w:szCs w:val="24"/>
              <w:highlight w:val="yellow"/>
            </w:rPr>
          </w:rPrChange>
        </w:rPr>
        <w:t xml:space="preserve">driveway approach, </w:t>
      </w:r>
      <w:r w:rsidR="000F0EAD" w:rsidRPr="008927BB">
        <w:rPr>
          <w:rFonts w:ascii="Arial" w:hAnsi="Arial" w:cs="Arial"/>
          <w:b/>
          <w:color w:val="000000"/>
          <w:sz w:val="24"/>
          <w:szCs w:val="24"/>
          <w:rPrChange w:id="9" w:author="Michael Garvey" w:date="2025-09-30T17:46:00Z" w16du:dateUtc="2025-10-01T00:46:00Z">
            <w:rPr>
              <w:rFonts w:ascii="Arial" w:hAnsi="Arial" w:cs="Arial"/>
              <w:b/>
              <w:color w:val="000000"/>
              <w:sz w:val="24"/>
              <w:szCs w:val="24"/>
              <w:highlight w:val="yellow"/>
            </w:rPr>
          </w:rPrChange>
        </w:rPr>
        <w:t>curb, gutter</w:t>
      </w:r>
      <w:r w:rsidR="0095425F" w:rsidRPr="008927BB">
        <w:rPr>
          <w:rFonts w:ascii="Arial" w:hAnsi="Arial" w:cs="Arial"/>
          <w:b/>
          <w:color w:val="000000"/>
          <w:sz w:val="24"/>
          <w:szCs w:val="24"/>
          <w:rPrChange w:id="10" w:author="Michael Garvey" w:date="2025-09-30T17:46:00Z" w16du:dateUtc="2025-10-01T00:46:00Z">
            <w:rPr>
              <w:rFonts w:ascii="Arial" w:hAnsi="Arial" w:cs="Arial"/>
              <w:b/>
              <w:color w:val="000000"/>
              <w:sz w:val="24"/>
              <w:szCs w:val="24"/>
              <w:highlight w:val="yellow"/>
            </w:rPr>
          </w:rPrChange>
        </w:rPr>
        <w:t>,</w:t>
      </w:r>
      <w:r w:rsidR="000F0EAD" w:rsidRPr="008927BB">
        <w:rPr>
          <w:rFonts w:ascii="Arial" w:hAnsi="Arial" w:cs="Arial"/>
          <w:b/>
          <w:color w:val="000000"/>
          <w:sz w:val="24"/>
          <w:szCs w:val="24"/>
          <w:rPrChange w:id="11" w:author="Michael Garvey" w:date="2025-09-30T17:46:00Z" w16du:dateUtc="2025-10-01T00:46:00Z">
            <w:rPr>
              <w:rFonts w:ascii="Arial" w:hAnsi="Arial" w:cs="Arial"/>
              <w:b/>
              <w:color w:val="000000"/>
              <w:sz w:val="24"/>
              <w:szCs w:val="24"/>
              <w:highlight w:val="yellow"/>
            </w:rPr>
          </w:rPrChange>
        </w:rPr>
        <w:t xml:space="preserve"> sidewalk</w:t>
      </w:r>
      <w:r w:rsidR="0095425F" w:rsidRPr="008927BB">
        <w:rPr>
          <w:rFonts w:ascii="Arial" w:hAnsi="Arial" w:cs="Arial"/>
          <w:b/>
          <w:color w:val="000000"/>
          <w:sz w:val="24"/>
          <w:szCs w:val="24"/>
          <w:rPrChange w:id="12" w:author="Michael Garvey" w:date="2025-09-30T17:46:00Z" w16du:dateUtc="2025-10-01T00:46:00Z">
            <w:rPr>
              <w:rFonts w:ascii="Arial" w:hAnsi="Arial" w:cs="Arial"/>
              <w:b/>
              <w:color w:val="000000"/>
              <w:sz w:val="24"/>
              <w:szCs w:val="24"/>
              <w:highlight w:val="yellow"/>
            </w:rPr>
          </w:rPrChange>
        </w:rPr>
        <w:t>, streetlighting, landscaping, trees, centerline monuments, striping, roadway markings, signage and drainage im</w:t>
      </w:r>
      <w:r w:rsidR="00E32257" w:rsidRPr="008927BB">
        <w:rPr>
          <w:rFonts w:ascii="Arial" w:hAnsi="Arial" w:cs="Arial"/>
          <w:b/>
          <w:color w:val="000000"/>
          <w:sz w:val="24"/>
          <w:szCs w:val="24"/>
          <w:rPrChange w:id="13" w:author="Michael Garvey" w:date="2025-09-30T17:46:00Z" w16du:dateUtc="2025-10-01T00:46:00Z">
            <w:rPr>
              <w:rFonts w:ascii="Arial" w:hAnsi="Arial" w:cs="Arial"/>
              <w:b/>
              <w:color w:val="000000"/>
              <w:sz w:val="24"/>
              <w:szCs w:val="24"/>
              <w:highlight w:val="yellow"/>
            </w:rPr>
          </w:rPrChange>
        </w:rPr>
        <w:t>pr</w:t>
      </w:r>
      <w:r w:rsidR="0095425F" w:rsidRPr="008927BB">
        <w:rPr>
          <w:rFonts w:ascii="Arial" w:hAnsi="Arial" w:cs="Arial"/>
          <w:b/>
          <w:color w:val="000000"/>
          <w:sz w:val="24"/>
          <w:szCs w:val="24"/>
          <w:rPrChange w:id="14" w:author="Michael Garvey" w:date="2025-09-30T17:46:00Z" w16du:dateUtc="2025-10-01T00:46:00Z">
            <w:rPr>
              <w:rFonts w:ascii="Arial" w:hAnsi="Arial" w:cs="Arial"/>
              <w:b/>
              <w:color w:val="000000"/>
              <w:sz w:val="24"/>
              <w:szCs w:val="24"/>
              <w:highlight w:val="yellow"/>
            </w:rPr>
          </w:rPrChange>
        </w:rPr>
        <w:t>ovements</w:t>
      </w:r>
      <w:r w:rsidR="000F0EAD" w:rsidRPr="008927BB">
        <w:rPr>
          <w:rFonts w:ascii="Arial" w:hAnsi="Arial" w:cs="Arial"/>
          <w:b/>
          <w:color w:val="000000"/>
          <w:sz w:val="24"/>
          <w:szCs w:val="24"/>
        </w:rPr>
        <w:t xml:space="preserve"> </w:t>
      </w:r>
      <w:r w:rsidR="000F0EAD" w:rsidRPr="008927BB">
        <w:rPr>
          <w:rFonts w:ascii="Arial" w:hAnsi="Arial" w:cs="Arial"/>
          <w:color w:val="000000"/>
          <w:sz w:val="24"/>
          <w:szCs w:val="24"/>
        </w:rPr>
        <w:t>("</w:t>
      </w:r>
      <w:r w:rsidR="0070340B" w:rsidRPr="008927BB">
        <w:rPr>
          <w:rFonts w:ascii="Arial" w:hAnsi="Arial" w:cs="Arial"/>
          <w:color w:val="000000"/>
          <w:sz w:val="24"/>
          <w:szCs w:val="24"/>
        </w:rPr>
        <w:t>offsite improvements</w:t>
      </w:r>
      <w:r w:rsidR="000F0EAD" w:rsidRPr="008927BB">
        <w:rPr>
          <w:rFonts w:ascii="Arial" w:hAnsi="Arial" w:cs="Arial"/>
          <w:color w:val="000000"/>
          <w:sz w:val="24"/>
          <w:szCs w:val="24"/>
        </w:rPr>
        <w:t>”)</w:t>
      </w:r>
      <w:r w:rsidRPr="008927BB">
        <w:rPr>
          <w:rFonts w:ascii="Arial" w:hAnsi="Arial" w:cs="Arial"/>
          <w:color w:val="000000"/>
          <w:sz w:val="24"/>
          <w:szCs w:val="24"/>
        </w:rPr>
        <w:t>, on the following described property and or project:</w:t>
      </w:r>
      <w:r w:rsidR="000F0EAD" w:rsidRPr="008927BB">
        <w:rPr>
          <w:rFonts w:ascii="Arial" w:hAnsi="Arial" w:cs="Arial"/>
          <w:color w:val="000000"/>
          <w:sz w:val="24"/>
          <w:szCs w:val="24"/>
        </w:rPr>
        <w:t xml:space="preserve"> </w:t>
      </w:r>
      <w:r w:rsidR="00894EB1" w:rsidRPr="008927BB">
        <w:rPr>
          <w:rFonts w:ascii="Arial" w:hAnsi="Arial" w:cs="Arial"/>
          <w:b/>
          <w:color w:val="000000"/>
          <w:sz w:val="24"/>
          <w:szCs w:val="24"/>
          <w:rPrChange w:id="15" w:author="Michael Garvey" w:date="2025-09-30T17:46:00Z" w16du:dateUtc="2025-10-01T00:46:00Z">
            <w:rPr>
              <w:rFonts w:ascii="Arial" w:hAnsi="Arial" w:cs="Arial"/>
              <w:b/>
              <w:color w:val="000000"/>
              <w:sz w:val="24"/>
              <w:szCs w:val="24"/>
              <w:highlight w:val="yellow"/>
            </w:rPr>
          </w:rPrChange>
        </w:rPr>
        <w:t>Project Address</w:t>
      </w:r>
    </w:p>
    <w:p w14:paraId="3485C2E5" w14:textId="72779D71" w:rsidR="00D56DBE" w:rsidRPr="008927BB" w:rsidRDefault="00D56DBE" w:rsidP="008927BB">
      <w:pPr>
        <w:autoSpaceDE w:val="0"/>
        <w:autoSpaceDN w:val="0"/>
        <w:adjustRightInd w:val="0"/>
        <w:spacing w:line="240" w:lineRule="auto"/>
        <w:ind w:firstLine="720"/>
        <w:jc w:val="both"/>
        <w:rPr>
          <w:rFonts w:ascii="Arial" w:hAnsi="Arial" w:cs="Arial"/>
          <w:color w:val="000000"/>
          <w:sz w:val="24"/>
          <w:szCs w:val="24"/>
        </w:rPr>
      </w:pPr>
      <w:r w:rsidRPr="008927BB">
        <w:rPr>
          <w:rFonts w:ascii="Arial" w:hAnsi="Arial" w:cs="Arial"/>
          <w:color w:val="000000"/>
          <w:sz w:val="24"/>
          <w:szCs w:val="24"/>
        </w:rPr>
        <w:t>WHEREAS, pursuant to Section 66-2 of the Hemet Municipal Code, applicants for a building permit for construction on any lot abutting a public street shall dedicate and improve the public rights-of-way to the specifications of the Code;</w:t>
      </w:r>
    </w:p>
    <w:p w14:paraId="1954F448" w14:textId="1AE090DE" w:rsidR="00D56DBE" w:rsidRPr="008927BB" w:rsidRDefault="00D56DBE" w:rsidP="008927BB">
      <w:pPr>
        <w:autoSpaceDE w:val="0"/>
        <w:autoSpaceDN w:val="0"/>
        <w:adjustRightInd w:val="0"/>
        <w:spacing w:line="240" w:lineRule="auto"/>
        <w:ind w:firstLine="720"/>
        <w:jc w:val="both"/>
        <w:rPr>
          <w:rFonts w:ascii="Arial" w:hAnsi="Arial" w:cs="Arial"/>
          <w:color w:val="000000"/>
          <w:sz w:val="24"/>
          <w:szCs w:val="24"/>
        </w:rPr>
      </w:pPr>
      <w:r w:rsidRPr="008927BB">
        <w:rPr>
          <w:rFonts w:ascii="Arial" w:hAnsi="Arial" w:cs="Arial"/>
          <w:color w:val="000000"/>
          <w:sz w:val="24"/>
          <w:szCs w:val="24"/>
        </w:rPr>
        <w:t xml:space="preserve">WHEREAS, the applicant must deposit with the city clerk security </w:t>
      </w:r>
      <w:r w:rsidR="00C11B85" w:rsidRPr="008927BB">
        <w:rPr>
          <w:rFonts w:ascii="Arial" w:hAnsi="Arial" w:cs="Arial"/>
          <w:color w:val="000000"/>
          <w:sz w:val="24"/>
          <w:szCs w:val="24"/>
        </w:rPr>
        <w:t>consistent with</w:t>
      </w:r>
      <w:r w:rsidRPr="008927BB">
        <w:rPr>
          <w:rFonts w:ascii="Arial" w:hAnsi="Arial" w:cs="Arial"/>
          <w:color w:val="000000"/>
          <w:sz w:val="24"/>
          <w:szCs w:val="24"/>
        </w:rPr>
        <w:t xml:space="preserve"> Government Code § 66499, in an amount as the public works department shall determine to be the estimated cost of </w:t>
      </w:r>
      <w:r w:rsidR="007E5662" w:rsidRPr="008927BB">
        <w:rPr>
          <w:rFonts w:ascii="Arial" w:hAnsi="Arial" w:cs="Arial"/>
          <w:color w:val="000000"/>
          <w:sz w:val="24"/>
          <w:szCs w:val="24"/>
        </w:rPr>
        <w:t>the offsite</w:t>
      </w:r>
      <w:r w:rsidRPr="008927BB">
        <w:rPr>
          <w:rFonts w:ascii="Arial" w:hAnsi="Arial" w:cs="Arial"/>
          <w:color w:val="000000"/>
          <w:sz w:val="24"/>
          <w:szCs w:val="24"/>
        </w:rPr>
        <w:t xml:space="preserve"> improvements;</w:t>
      </w:r>
    </w:p>
    <w:p w14:paraId="6545B1AB" w14:textId="744F5534" w:rsidR="00AE71E2" w:rsidRPr="008927BB" w:rsidRDefault="00AE71E2" w:rsidP="008927BB">
      <w:pPr>
        <w:autoSpaceDE w:val="0"/>
        <w:autoSpaceDN w:val="0"/>
        <w:adjustRightInd w:val="0"/>
        <w:spacing w:line="240" w:lineRule="auto"/>
        <w:ind w:firstLine="720"/>
        <w:jc w:val="both"/>
        <w:rPr>
          <w:rFonts w:ascii="Arial" w:hAnsi="Arial" w:cs="Arial"/>
          <w:color w:val="000000"/>
          <w:sz w:val="24"/>
          <w:szCs w:val="24"/>
        </w:rPr>
      </w:pPr>
      <w:r w:rsidRPr="008927BB">
        <w:rPr>
          <w:rFonts w:ascii="Arial" w:hAnsi="Arial" w:cs="Arial"/>
          <w:color w:val="000000"/>
          <w:sz w:val="24"/>
          <w:szCs w:val="24"/>
        </w:rPr>
        <w:t xml:space="preserve">WHEREAS, the </w:t>
      </w:r>
      <w:r w:rsidRPr="008927BB">
        <w:rPr>
          <w:rFonts w:ascii="Arial" w:hAnsi="Arial" w:cs="Arial"/>
          <w:sz w:val="24"/>
          <w:szCs w:val="24"/>
        </w:rPr>
        <w:t>Surety is a ___________________</w:t>
      </w:r>
      <w:r w:rsidRPr="008927BB">
        <w:rPr>
          <w:rFonts w:ascii="Arial" w:hAnsi="Arial" w:cs="Arial"/>
          <w:b/>
          <w:sz w:val="24"/>
          <w:szCs w:val="24"/>
        </w:rPr>
        <w:t xml:space="preserve"> </w:t>
      </w:r>
      <w:r w:rsidRPr="008927BB">
        <w:rPr>
          <w:rFonts w:ascii="Arial" w:hAnsi="Arial" w:cs="Arial"/>
          <w:sz w:val="24"/>
          <w:szCs w:val="24"/>
        </w:rPr>
        <w:t>and duly licensed to conduct general surety business in the State of California; and</w:t>
      </w:r>
    </w:p>
    <w:p w14:paraId="1B3E2079" w14:textId="5C8FEF36" w:rsidR="00D56DBE" w:rsidRPr="008927BB" w:rsidRDefault="00682DB5">
      <w:pPr>
        <w:autoSpaceDE w:val="0"/>
        <w:autoSpaceDN w:val="0"/>
        <w:adjustRightInd w:val="0"/>
        <w:spacing w:line="240" w:lineRule="auto"/>
        <w:ind w:firstLine="720"/>
        <w:jc w:val="both"/>
        <w:rPr>
          <w:rFonts w:ascii="Arial" w:hAnsi="Arial" w:cs="Arial"/>
          <w:color w:val="000000"/>
          <w:sz w:val="24"/>
          <w:szCs w:val="24"/>
        </w:rPr>
      </w:pPr>
      <w:r w:rsidRPr="008927BB">
        <w:rPr>
          <w:rFonts w:ascii="Arial" w:hAnsi="Arial" w:cs="Arial"/>
          <w:color w:val="000000"/>
          <w:sz w:val="24"/>
          <w:szCs w:val="24"/>
        </w:rPr>
        <w:t xml:space="preserve">WHEREAS, the Principal and Surety have agreed to comply with the City’s ordinances by providing </w:t>
      </w:r>
      <w:r w:rsidR="00AE71E2" w:rsidRPr="008927BB">
        <w:rPr>
          <w:rFonts w:ascii="Arial" w:hAnsi="Arial" w:cs="Arial"/>
          <w:color w:val="000000"/>
          <w:sz w:val="24"/>
          <w:szCs w:val="24"/>
        </w:rPr>
        <w:t>a bond</w:t>
      </w:r>
      <w:r w:rsidRPr="008927BB">
        <w:rPr>
          <w:rFonts w:ascii="Arial" w:hAnsi="Arial" w:cs="Arial"/>
          <w:color w:val="000000"/>
          <w:sz w:val="24"/>
          <w:szCs w:val="24"/>
        </w:rPr>
        <w:t xml:space="preserve"> </w:t>
      </w:r>
      <w:r w:rsidR="00AE71E2" w:rsidRPr="008927BB">
        <w:rPr>
          <w:rFonts w:ascii="Arial" w:hAnsi="Arial" w:cs="Arial"/>
          <w:color w:val="000000"/>
          <w:sz w:val="24"/>
          <w:szCs w:val="24"/>
        </w:rPr>
        <w:t>to ensure</w:t>
      </w:r>
      <w:r w:rsidRPr="008927BB">
        <w:rPr>
          <w:rFonts w:ascii="Arial" w:hAnsi="Arial" w:cs="Arial"/>
          <w:color w:val="000000"/>
          <w:sz w:val="24"/>
          <w:szCs w:val="24"/>
        </w:rPr>
        <w:t xml:space="preserve"> the completion of the </w:t>
      </w:r>
      <w:r w:rsidR="0023726A" w:rsidRPr="008927BB">
        <w:rPr>
          <w:rFonts w:ascii="Arial" w:hAnsi="Arial" w:cs="Arial"/>
          <w:color w:val="000000"/>
          <w:sz w:val="24"/>
          <w:szCs w:val="24"/>
        </w:rPr>
        <w:t xml:space="preserve">offsite </w:t>
      </w:r>
      <w:r w:rsidRPr="008927BB">
        <w:rPr>
          <w:rFonts w:ascii="Arial" w:hAnsi="Arial" w:cs="Arial"/>
          <w:color w:val="000000"/>
          <w:sz w:val="24"/>
          <w:szCs w:val="24"/>
        </w:rPr>
        <w:t>improvements</w:t>
      </w:r>
      <w:r w:rsidR="00A17B8C" w:rsidRPr="008927BB">
        <w:rPr>
          <w:rFonts w:ascii="Arial" w:hAnsi="Arial" w:cs="Arial"/>
          <w:color w:val="000000"/>
          <w:sz w:val="24"/>
          <w:szCs w:val="24"/>
        </w:rPr>
        <w:t xml:space="preserve"> and to provide for their maintenance for at least one year after completion</w:t>
      </w:r>
      <w:r w:rsidRPr="008927BB">
        <w:rPr>
          <w:rFonts w:ascii="Arial" w:hAnsi="Arial" w:cs="Arial"/>
          <w:color w:val="000000"/>
          <w:sz w:val="24"/>
          <w:szCs w:val="24"/>
        </w:rPr>
        <w:t xml:space="preserve"> </w:t>
      </w:r>
      <w:r w:rsidR="00A17B8C" w:rsidRPr="008927BB">
        <w:rPr>
          <w:rFonts w:ascii="Arial" w:hAnsi="Arial" w:cs="Arial"/>
          <w:color w:val="000000"/>
          <w:sz w:val="24"/>
          <w:szCs w:val="24"/>
        </w:rPr>
        <w:t>in accordance</w:t>
      </w:r>
      <w:r w:rsidRPr="008927BB">
        <w:rPr>
          <w:rFonts w:ascii="Arial" w:hAnsi="Arial" w:cs="Arial"/>
          <w:color w:val="000000"/>
          <w:sz w:val="24"/>
          <w:szCs w:val="24"/>
        </w:rPr>
        <w:t xml:space="preserve"> </w:t>
      </w:r>
      <w:r w:rsidR="00A17B8C" w:rsidRPr="008927BB">
        <w:rPr>
          <w:rFonts w:ascii="Arial" w:hAnsi="Arial" w:cs="Arial"/>
          <w:color w:val="000000"/>
          <w:sz w:val="24"/>
          <w:szCs w:val="24"/>
        </w:rPr>
        <w:t>with</w:t>
      </w:r>
      <w:r w:rsidRPr="008927BB">
        <w:rPr>
          <w:rFonts w:ascii="Arial" w:hAnsi="Arial" w:cs="Arial"/>
          <w:color w:val="000000"/>
          <w:sz w:val="24"/>
          <w:szCs w:val="24"/>
        </w:rPr>
        <w:t xml:space="preserve"> the terms of this Agreement.</w:t>
      </w:r>
    </w:p>
    <w:p w14:paraId="76E6B3D4" w14:textId="099EB7C4" w:rsidR="00C20D2C" w:rsidRPr="008927BB" w:rsidRDefault="00C20D2C" w:rsidP="008927BB">
      <w:pPr>
        <w:pStyle w:val="BodyText"/>
        <w:jc w:val="both"/>
        <w:rPr>
          <w:rFonts w:ascii="Arial" w:hAnsi="Arial" w:cs="Arial"/>
        </w:rPr>
      </w:pPr>
      <w:r w:rsidRPr="008927BB">
        <w:rPr>
          <w:rFonts w:ascii="Arial" w:hAnsi="Arial" w:cs="Arial"/>
          <w:b/>
        </w:rPr>
        <w:t>NOW THEREFORE</w:t>
      </w:r>
      <w:r w:rsidRPr="008927BB">
        <w:rPr>
          <w:rFonts w:ascii="Arial" w:hAnsi="Arial" w:cs="Arial"/>
        </w:rPr>
        <w:t xml:space="preserve">, </w:t>
      </w:r>
      <w:bookmarkStart w:id="16" w:name="_ihNumbk"/>
      <w:bookmarkEnd w:id="16"/>
      <w:r w:rsidRPr="008927BB">
        <w:rPr>
          <w:rFonts w:ascii="Arial" w:hAnsi="Arial" w:cs="Arial"/>
        </w:rPr>
        <w:t xml:space="preserve">in consideration of the mutual promises, conditions and </w:t>
      </w:r>
      <w:r w:rsidRPr="008927BB">
        <w:rPr>
          <w:rFonts w:ascii="Arial" w:hAnsi="Arial" w:cs="Arial"/>
        </w:rPr>
        <w:lastRenderedPageBreak/>
        <w:t>covenants herein contained, the parties agree as follows:</w:t>
      </w:r>
    </w:p>
    <w:p w14:paraId="6E6C1E40" w14:textId="70AB29E5" w:rsidR="0072331D" w:rsidRPr="008927BB" w:rsidRDefault="00AE71E2" w:rsidP="008927BB">
      <w:pPr>
        <w:autoSpaceDE w:val="0"/>
        <w:autoSpaceDN w:val="0"/>
        <w:adjustRightInd w:val="0"/>
        <w:spacing w:line="240" w:lineRule="auto"/>
        <w:ind w:firstLine="720"/>
        <w:jc w:val="both"/>
        <w:rPr>
          <w:rFonts w:ascii="Arial" w:hAnsi="Arial" w:cs="Arial"/>
          <w:color w:val="000000"/>
          <w:sz w:val="24"/>
          <w:szCs w:val="24"/>
        </w:rPr>
      </w:pPr>
      <w:r w:rsidRPr="008927BB">
        <w:rPr>
          <w:rFonts w:ascii="Arial" w:hAnsi="Arial" w:cs="Arial"/>
          <w:b/>
          <w:bCs/>
          <w:color w:val="000000"/>
          <w:sz w:val="24"/>
          <w:szCs w:val="24"/>
        </w:rPr>
        <w:t>1.</w:t>
      </w:r>
      <w:r w:rsidRPr="008927BB">
        <w:rPr>
          <w:rFonts w:ascii="Arial" w:hAnsi="Arial" w:cs="Arial"/>
          <w:color w:val="000000"/>
          <w:sz w:val="24"/>
          <w:szCs w:val="24"/>
        </w:rPr>
        <w:t xml:space="preserve"> </w:t>
      </w:r>
      <w:r w:rsidR="0068626F" w:rsidRPr="008927BB">
        <w:rPr>
          <w:rFonts w:ascii="Arial" w:hAnsi="Arial" w:cs="Arial"/>
          <w:color w:val="000000"/>
          <w:sz w:val="24"/>
          <w:szCs w:val="24"/>
        </w:rPr>
        <w:tab/>
      </w:r>
      <w:r w:rsidR="008905F3" w:rsidRPr="008927BB">
        <w:rPr>
          <w:rFonts w:ascii="Arial" w:hAnsi="Arial" w:cs="Arial"/>
          <w:b/>
          <w:bCs/>
          <w:color w:val="000000"/>
          <w:sz w:val="24"/>
          <w:szCs w:val="24"/>
          <w:u w:val="single"/>
        </w:rPr>
        <w:t>Principal’s Obligations</w:t>
      </w:r>
    </w:p>
    <w:p w14:paraId="322B8F4F" w14:textId="15668CEF" w:rsidR="0072331D" w:rsidRPr="008927BB" w:rsidRDefault="0072331D" w:rsidP="008927BB">
      <w:pPr>
        <w:autoSpaceDE w:val="0"/>
        <w:autoSpaceDN w:val="0"/>
        <w:adjustRightInd w:val="0"/>
        <w:ind w:left="2160" w:hanging="720"/>
        <w:jc w:val="both"/>
        <w:rPr>
          <w:rFonts w:ascii="Arial" w:hAnsi="Arial" w:cs="Arial"/>
          <w:color w:val="000000"/>
          <w:sz w:val="24"/>
          <w:szCs w:val="24"/>
        </w:rPr>
      </w:pPr>
      <w:r w:rsidRPr="008927BB">
        <w:rPr>
          <w:rFonts w:ascii="Arial" w:hAnsi="Arial" w:cs="Arial"/>
          <w:color w:val="000000"/>
          <w:sz w:val="24"/>
          <w:szCs w:val="24"/>
        </w:rPr>
        <w:t>a.</w:t>
      </w:r>
      <w:r w:rsidRPr="008927BB">
        <w:rPr>
          <w:rFonts w:ascii="Arial" w:hAnsi="Arial" w:cs="Arial"/>
          <w:color w:val="000000"/>
          <w:sz w:val="24"/>
          <w:szCs w:val="24"/>
        </w:rPr>
        <w:tab/>
        <w:t xml:space="preserve">Comply with all the provisions of the City </w:t>
      </w:r>
      <w:r w:rsidR="0070340B" w:rsidRPr="008927BB">
        <w:rPr>
          <w:rFonts w:ascii="Arial" w:hAnsi="Arial" w:cs="Arial"/>
          <w:color w:val="000000"/>
          <w:sz w:val="24"/>
          <w:szCs w:val="24"/>
        </w:rPr>
        <w:t>Standards, Standard Specifications</w:t>
      </w:r>
      <w:r w:rsidRPr="008927BB">
        <w:rPr>
          <w:rFonts w:ascii="Arial" w:hAnsi="Arial" w:cs="Arial"/>
          <w:color w:val="000000"/>
          <w:sz w:val="24"/>
          <w:szCs w:val="24"/>
        </w:rPr>
        <w:t xml:space="preserve"> and other applicable laws and ordinances; and</w:t>
      </w:r>
    </w:p>
    <w:p w14:paraId="574281DE" w14:textId="1ED2A518" w:rsidR="0072331D" w:rsidRPr="008927BB" w:rsidRDefault="0072331D" w:rsidP="008927BB">
      <w:pPr>
        <w:autoSpaceDE w:val="0"/>
        <w:autoSpaceDN w:val="0"/>
        <w:adjustRightInd w:val="0"/>
        <w:ind w:left="2160" w:hanging="720"/>
        <w:jc w:val="both"/>
        <w:rPr>
          <w:rFonts w:ascii="Arial" w:hAnsi="Arial" w:cs="Arial"/>
          <w:color w:val="000000"/>
          <w:sz w:val="24"/>
          <w:szCs w:val="24"/>
        </w:rPr>
      </w:pPr>
      <w:r w:rsidRPr="008927BB">
        <w:rPr>
          <w:rFonts w:ascii="Arial" w:hAnsi="Arial" w:cs="Arial"/>
          <w:color w:val="000000"/>
          <w:sz w:val="24"/>
          <w:szCs w:val="24"/>
        </w:rPr>
        <w:t>b.</w:t>
      </w:r>
      <w:r w:rsidRPr="008927BB">
        <w:rPr>
          <w:rFonts w:ascii="Arial" w:hAnsi="Arial" w:cs="Arial"/>
          <w:color w:val="000000"/>
          <w:sz w:val="24"/>
          <w:szCs w:val="24"/>
        </w:rPr>
        <w:tab/>
        <w:t xml:space="preserve">Comply with all the terms and conditions of the permit to the satisfaction of the City Engineer; and </w:t>
      </w:r>
    </w:p>
    <w:p w14:paraId="3326E9C6" w14:textId="121452B4" w:rsidR="0072331D" w:rsidRPr="008927BB" w:rsidRDefault="0072331D" w:rsidP="008927BB">
      <w:pPr>
        <w:autoSpaceDE w:val="0"/>
        <w:autoSpaceDN w:val="0"/>
        <w:adjustRightInd w:val="0"/>
        <w:ind w:left="2160" w:hanging="720"/>
        <w:jc w:val="both"/>
        <w:rPr>
          <w:rFonts w:ascii="Arial" w:hAnsi="Arial" w:cs="Arial"/>
          <w:color w:val="000000"/>
          <w:sz w:val="24"/>
          <w:szCs w:val="24"/>
        </w:rPr>
      </w:pPr>
      <w:r w:rsidRPr="008927BB">
        <w:rPr>
          <w:rFonts w:ascii="Arial" w:hAnsi="Arial" w:cs="Arial"/>
          <w:color w:val="000000"/>
          <w:sz w:val="24"/>
          <w:szCs w:val="24"/>
        </w:rPr>
        <w:t>c.</w:t>
      </w:r>
      <w:r w:rsidRPr="008927BB">
        <w:rPr>
          <w:rFonts w:ascii="Arial" w:hAnsi="Arial" w:cs="Arial"/>
          <w:color w:val="000000"/>
          <w:sz w:val="24"/>
          <w:szCs w:val="24"/>
        </w:rPr>
        <w:tab/>
        <w:t xml:space="preserve">Complete all of the work contemplated under the said permit within the time limit specified in the permit, and any extension or extensions thereof; and </w:t>
      </w:r>
    </w:p>
    <w:p w14:paraId="05142D5E" w14:textId="3C2539C1" w:rsidR="0072331D" w:rsidRPr="008927BB" w:rsidRDefault="0072331D" w:rsidP="008927BB">
      <w:pPr>
        <w:ind w:left="2160" w:hanging="720"/>
        <w:jc w:val="both"/>
        <w:rPr>
          <w:rFonts w:ascii="Arial" w:hAnsi="Arial" w:cs="Arial"/>
          <w:color w:val="000000"/>
          <w:sz w:val="24"/>
          <w:szCs w:val="24"/>
        </w:rPr>
      </w:pPr>
      <w:r w:rsidRPr="008927BB">
        <w:rPr>
          <w:rFonts w:ascii="Arial" w:hAnsi="Arial" w:cs="Arial"/>
          <w:color w:val="000000"/>
          <w:sz w:val="24"/>
          <w:szCs w:val="24"/>
        </w:rPr>
        <w:t>d.</w:t>
      </w:r>
      <w:r w:rsidRPr="008927BB">
        <w:rPr>
          <w:rFonts w:ascii="Arial" w:hAnsi="Arial" w:cs="Arial"/>
          <w:color w:val="000000"/>
          <w:sz w:val="24"/>
          <w:szCs w:val="24"/>
        </w:rPr>
        <w:tab/>
        <w:t>Reimburse the City for any work required by the permit that the City Engineer deems necessary to complete, correct or otherwise undertake for the public safety, because of failure on the part of Principal, then this obligation shall be null and void; otherwise it shall remain in full force and effect.</w:t>
      </w:r>
    </w:p>
    <w:p w14:paraId="1C4FDFF6" w14:textId="0B118A80" w:rsidR="00574005" w:rsidRPr="008927BB" w:rsidRDefault="00574005" w:rsidP="00574005">
      <w:pPr>
        <w:ind w:firstLine="720"/>
        <w:jc w:val="both"/>
        <w:rPr>
          <w:rFonts w:ascii="Arial" w:hAnsi="Arial" w:cs="Arial"/>
          <w:b/>
          <w:bCs/>
          <w:color w:val="000000"/>
          <w:sz w:val="24"/>
          <w:szCs w:val="24"/>
          <w:u w:val="single"/>
        </w:rPr>
      </w:pPr>
      <w:r w:rsidRPr="008927BB">
        <w:rPr>
          <w:rFonts w:ascii="Arial" w:hAnsi="Arial" w:cs="Arial"/>
          <w:b/>
          <w:bCs/>
          <w:color w:val="000000"/>
          <w:sz w:val="24"/>
          <w:szCs w:val="24"/>
        </w:rPr>
        <w:t>2.</w:t>
      </w:r>
      <w:r w:rsidRPr="008927BB">
        <w:rPr>
          <w:rFonts w:ascii="Arial" w:hAnsi="Arial" w:cs="Arial"/>
          <w:b/>
          <w:bCs/>
          <w:color w:val="000000"/>
          <w:sz w:val="24"/>
          <w:szCs w:val="24"/>
        </w:rPr>
        <w:tab/>
      </w:r>
      <w:r w:rsidRPr="008927BB">
        <w:rPr>
          <w:rFonts w:ascii="Arial" w:hAnsi="Arial" w:cs="Arial"/>
          <w:b/>
          <w:bCs/>
          <w:color w:val="000000"/>
          <w:sz w:val="24"/>
          <w:szCs w:val="24"/>
          <w:u w:val="single"/>
        </w:rPr>
        <w:t>Performance Bond</w:t>
      </w:r>
    </w:p>
    <w:p w14:paraId="4E4B9458" w14:textId="2936270D" w:rsidR="00B2560D" w:rsidRPr="008927BB" w:rsidRDefault="00AC1562" w:rsidP="008927BB">
      <w:pPr>
        <w:ind w:firstLine="1440"/>
        <w:jc w:val="both"/>
        <w:rPr>
          <w:rFonts w:ascii="Arial" w:hAnsi="Arial" w:cs="Arial"/>
          <w:sz w:val="24"/>
          <w:szCs w:val="24"/>
        </w:rPr>
      </w:pPr>
      <w:r w:rsidRPr="008927BB">
        <w:rPr>
          <w:rFonts w:ascii="Arial" w:hAnsi="Arial" w:cs="Arial"/>
          <w:sz w:val="24"/>
          <w:szCs w:val="24"/>
        </w:rPr>
        <w:t xml:space="preserve">Principal shall furnish City with a </w:t>
      </w:r>
      <w:r w:rsidR="000A42B2" w:rsidRPr="008927BB">
        <w:rPr>
          <w:rFonts w:ascii="Arial" w:hAnsi="Arial" w:cs="Arial"/>
          <w:sz w:val="24"/>
          <w:szCs w:val="24"/>
        </w:rPr>
        <w:t>performance</w:t>
      </w:r>
      <w:r w:rsidRPr="008927BB">
        <w:rPr>
          <w:rFonts w:ascii="Arial" w:hAnsi="Arial" w:cs="Arial"/>
          <w:sz w:val="24"/>
          <w:szCs w:val="24"/>
        </w:rPr>
        <w:t xml:space="preserve"> bond in an amount equal to the estimated cost of constructing the offsite improvements.</w:t>
      </w:r>
      <w:r w:rsidR="00574005" w:rsidRPr="008927BB">
        <w:rPr>
          <w:rFonts w:ascii="Arial" w:hAnsi="Arial" w:cs="Arial"/>
          <w:color w:val="000000"/>
          <w:sz w:val="24"/>
          <w:szCs w:val="24"/>
        </w:rPr>
        <w:t xml:space="preserve"> </w:t>
      </w:r>
      <w:r w:rsidR="00AE71E2" w:rsidRPr="008927BB">
        <w:rPr>
          <w:rFonts w:ascii="Arial" w:hAnsi="Arial" w:cs="Arial"/>
          <w:sz w:val="24"/>
          <w:szCs w:val="24"/>
        </w:rPr>
        <w:t xml:space="preserve">The </w:t>
      </w:r>
      <w:r w:rsidR="0079300D" w:rsidRPr="008927BB">
        <w:rPr>
          <w:rFonts w:ascii="Arial" w:hAnsi="Arial" w:cs="Arial"/>
          <w:sz w:val="24"/>
          <w:szCs w:val="24"/>
        </w:rPr>
        <w:t xml:space="preserve">parties agree the </w:t>
      </w:r>
      <w:r w:rsidR="00AE71E2" w:rsidRPr="008927BB">
        <w:rPr>
          <w:rFonts w:ascii="Arial" w:hAnsi="Arial" w:cs="Arial"/>
          <w:sz w:val="24"/>
          <w:szCs w:val="24"/>
        </w:rPr>
        <w:t>estimated cost of constructing the offsite improvements required by this agreement is $</w:t>
      </w:r>
      <w:r w:rsidR="00AE71E2" w:rsidRPr="008927BB">
        <w:rPr>
          <w:rFonts w:ascii="Arial" w:hAnsi="Arial" w:cs="Arial"/>
          <w:sz w:val="24"/>
          <w:szCs w:val="24"/>
          <w:rPrChange w:id="17" w:author="Michael Garvey" w:date="2025-09-30T17:46:00Z" w16du:dateUtc="2025-10-01T00:46:00Z">
            <w:rPr>
              <w:rFonts w:ascii="Arial" w:hAnsi="Arial" w:cs="Arial"/>
              <w:sz w:val="24"/>
              <w:szCs w:val="24"/>
              <w:highlight w:val="yellow"/>
            </w:rPr>
          </w:rPrChange>
        </w:rPr>
        <w:t>____________</w:t>
      </w:r>
      <w:r w:rsidR="00AE71E2" w:rsidRPr="008927BB">
        <w:rPr>
          <w:rFonts w:ascii="Arial" w:hAnsi="Arial" w:cs="Arial"/>
          <w:sz w:val="24"/>
          <w:szCs w:val="24"/>
        </w:rPr>
        <w:t xml:space="preserve">. </w:t>
      </w:r>
      <w:r w:rsidR="00B2560D" w:rsidRPr="008927BB">
        <w:rPr>
          <w:rFonts w:ascii="Arial" w:hAnsi="Arial" w:cs="Arial"/>
          <w:sz w:val="24"/>
          <w:szCs w:val="24"/>
        </w:rPr>
        <w:t>The estimated costs shall includ</w:t>
      </w:r>
      <w:r w:rsidR="00E35D04" w:rsidRPr="008927BB">
        <w:rPr>
          <w:rFonts w:ascii="Arial" w:hAnsi="Arial" w:cs="Arial"/>
          <w:sz w:val="24"/>
          <w:szCs w:val="24"/>
        </w:rPr>
        <w:t>e</w:t>
      </w:r>
      <w:r w:rsidR="00B2560D" w:rsidRPr="008927BB">
        <w:rPr>
          <w:rFonts w:ascii="Arial" w:hAnsi="Arial" w:cs="Arial"/>
          <w:sz w:val="24"/>
          <w:szCs w:val="24"/>
        </w:rPr>
        <w:t xml:space="preserve"> costs and reasonable expenses and fees, including reasonable attorney’s fees, incurred by the City in successfully enforcing such obligation, all to be taxed as costs and included in any judgment rendered.</w:t>
      </w:r>
      <w:r w:rsidR="00502293" w:rsidRPr="008927BB">
        <w:rPr>
          <w:rFonts w:ascii="Arial" w:hAnsi="Arial" w:cs="Arial"/>
          <w:sz w:val="24"/>
          <w:szCs w:val="24"/>
        </w:rPr>
        <w:t xml:space="preserve"> The</w:t>
      </w:r>
      <w:r w:rsidR="00502293" w:rsidRPr="008927BB">
        <w:rPr>
          <w:rFonts w:ascii="Arial" w:hAnsi="Arial" w:cs="Arial"/>
          <w:spacing w:val="8"/>
          <w:sz w:val="24"/>
          <w:szCs w:val="24"/>
        </w:rPr>
        <w:t xml:space="preserve"> </w:t>
      </w:r>
      <w:r w:rsidR="00502293" w:rsidRPr="008927BB">
        <w:rPr>
          <w:rFonts w:ascii="Arial" w:hAnsi="Arial" w:cs="Arial"/>
          <w:sz w:val="24"/>
          <w:szCs w:val="24"/>
        </w:rPr>
        <w:t>obligations</w:t>
      </w:r>
      <w:r w:rsidR="00502293" w:rsidRPr="008927BB">
        <w:rPr>
          <w:rFonts w:ascii="Arial" w:hAnsi="Arial" w:cs="Arial"/>
          <w:spacing w:val="8"/>
          <w:sz w:val="24"/>
          <w:szCs w:val="24"/>
        </w:rPr>
        <w:t xml:space="preserve"> </w:t>
      </w:r>
      <w:r w:rsidR="00502293" w:rsidRPr="008927BB">
        <w:rPr>
          <w:rFonts w:ascii="Arial" w:hAnsi="Arial" w:cs="Arial"/>
          <w:sz w:val="24"/>
          <w:szCs w:val="24"/>
        </w:rPr>
        <w:t>of</w:t>
      </w:r>
      <w:r w:rsidR="00502293" w:rsidRPr="008927BB">
        <w:rPr>
          <w:rFonts w:ascii="Arial" w:hAnsi="Arial" w:cs="Arial"/>
          <w:spacing w:val="8"/>
          <w:sz w:val="24"/>
          <w:szCs w:val="24"/>
        </w:rPr>
        <w:t xml:space="preserve"> </w:t>
      </w:r>
      <w:r w:rsidR="00502293" w:rsidRPr="008927BB">
        <w:rPr>
          <w:rFonts w:ascii="Arial" w:hAnsi="Arial" w:cs="Arial"/>
          <w:sz w:val="24"/>
          <w:szCs w:val="24"/>
        </w:rPr>
        <w:t>Principal</w:t>
      </w:r>
      <w:r w:rsidR="00502293" w:rsidRPr="008927BB">
        <w:rPr>
          <w:rFonts w:ascii="Arial" w:hAnsi="Arial" w:cs="Arial"/>
          <w:spacing w:val="21"/>
          <w:sz w:val="24"/>
          <w:szCs w:val="24"/>
        </w:rPr>
        <w:t xml:space="preserve"> </w:t>
      </w:r>
      <w:r w:rsidR="00502293" w:rsidRPr="008927BB">
        <w:rPr>
          <w:rFonts w:ascii="Arial" w:hAnsi="Arial" w:cs="Arial"/>
          <w:spacing w:val="-1"/>
          <w:sz w:val="24"/>
          <w:szCs w:val="24"/>
        </w:rPr>
        <w:t>shall</w:t>
      </w:r>
      <w:r w:rsidR="00502293" w:rsidRPr="008927BB">
        <w:rPr>
          <w:rFonts w:ascii="Arial" w:hAnsi="Arial" w:cs="Arial"/>
          <w:sz w:val="24"/>
          <w:szCs w:val="24"/>
        </w:rPr>
        <w:t xml:space="preserve"> </w:t>
      </w:r>
      <w:r w:rsidR="00502293" w:rsidRPr="008927BB">
        <w:rPr>
          <w:rFonts w:ascii="Arial" w:hAnsi="Arial" w:cs="Arial"/>
          <w:spacing w:val="-1"/>
          <w:sz w:val="24"/>
          <w:szCs w:val="24"/>
        </w:rPr>
        <w:t>not</w:t>
      </w:r>
      <w:r w:rsidR="00502293" w:rsidRPr="008927BB">
        <w:rPr>
          <w:rFonts w:ascii="Arial" w:hAnsi="Arial" w:cs="Arial"/>
          <w:sz w:val="24"/>
          <w:szCs w:val="24"/>
        </w:rPr>
        <w:t xml:space="preserve"> </w:t>
      </w:r>
      <w:r w:rsidR="00502293" w:rsidRPr="008927BB">
        <w:rPr>
          <w:rFonts w:ascii="Arial" w:hAnsi="Arial" w:cs="Arial"/>
          <w:spacing w:val="-1"/>
          <w:sz w:val="24"/>
          <w:szCs w:val="24"/>
        </w:rPr>
        <w:t>be</w:t>
      </w:r>
      <w:r w:rsidR="00502293" w:rsidRPr="008927BB">
        <w:rPr>
          <w:rFonts w:ascii="Arial" w:hAnsi="Arial" w:cs="Arial"/>
          <w:sz w:val="24"/>
          <w:szCs w:val="24"/>
        </w:rPr>
        <w:t xml:space="preserve"> </w:t>
      </w:r>
      <w:r w:rsidR="00502293" w:rsidRPr="008927BB">
        <w:rPr>
          <w:rFonts w:ascii="Arial" w:hAnsi="Arial" w:cs="Arial"/>
          <w:spacing w:val="-1"/>
          <w:sz w:val="24"/>
          <w:szCs w:val="24"/>
        </w:rPr>
        <w:t>limited</w:t>
      </w:r>
      <w:r w:rsidR="00502293" w:rsidRPr="008927BB">
        <w:rPr>
          <w:rFonts w:ascii="Arial" w:hAnsi="Arial" w:cs="Arial"/>
          <w:sz w:val="24"/>
          <w:szCs w:val="24"/>
        </w:rPr>
        <w:t xml:space="preserve"> </w:t>
      </w:r>
      <w:r w:rsidR="00502293" w:rsidRPr="008927BB">
        <w:rPr>
          <w:rFonts w:ascii="Arial" w:hAnsi="Arial" w:cs="Arial"/>
          <w:spacing w:val="-1"/>
          <w:sz w:val="24"/>
          <w:szCs w:val="24"/>
        </w:rPr>
        <w:t>by</w:t>
      </w:r>
      <w:r w:rsidR="00502293" w:rsidRPr="008927BB">
        <w:rPr>
          <w:rFonts w:ascii="Arial" w:hAnsi="Arial" w:cs="Arial"/>
          <w:sz w:val="24"/>
          <w:szCs w:val="24"/>
        </w:rPr>
        <w:t xml:space="preserve"> </w:t>
      </w:r>
      <w:r w:rsidR="00502293" w:rsidRPr="008927BB">
        <w:rPr>
          <w:rFonts w:ascii="Arial" w:hAnsi="Arial" w:cs="Arial"/>
          <w:spacing w:val="-1"/>
          <w:sz w:val="24"/>
          <w:szCs w:val="24"/>
        </w:rPr>
        <w:t>the</w:t>
      </w:r>
      <w:r w:rsidR="00502293" w:rsidRPr="008927BB">
        <w:rPr>
          <w:rFonts w:ascii="Arial" w:hAnsi="Arial" w:cs="Arial"/>
          <w:sz w:val="24"/>
          <w:szCs w:val="24"/>
        </w:rPr>
        <w:t xml:space="preserve"> </w:t>
      </w:r>
      <w:r w:rsidR="00502293" w:rsidRPr="008927BB">
        <w:rPr>
          <w:rFonts w:ascii="Arial" w:hAnsi="Arial" w:cs="Arial"/>
          <w:spacing w:val="-1"/>
          <w:sz w:val="24"/>
          <w:szCs w:val="24"/>
        </w:rPr>
        <w:t>amount</w:t>
      </w:r>
      <w:r w:rsidR="00502293" w:rsidRPr="008927BB">
        <w:rPr>
          <w:rFonts w:ascii="Arial" w:hAnsi="Arial" w:cs="Arial"/>
          <w:sz w:val="24"/>
          <w:szCs w:val="24"/>
        </w:rPr>
        <w:t xml:space="preserve"> </w:t>
      </w:r>
      <w:r w:rsidR="00502293" w:rsidRPr="008927BB">
        <w:rPr>
          <w:rFonts w:ascii="Arial" w:hAnsi="Arial" w:cs="Arial"/>
          <w:spacing w:val="-1"/>
          <w:sz w:val="24"/>
          <w:szCs w:val="24"/>
        </w:rPr>
        <w:t>of</w:t>
      </w:r>
      <w:r w:rsidR="00502293" w:rsidRPr="008927BB">
        <w:rPr>
          <w:rFonts w:ascii="Arial" w:hAnsi="Arial" w:cs="Arial"/>
          <w:sz w:val="24"/>
          <w:szCs w:val="24"/>
        </w:rPr>
        <w:t xml:space="preserve"> </w:t>
      </w:r>
      <w:r w:rsidR="00502293" w:rsidRPr="008927BB">
        <w:rPr>
          <w:rFonts w:ascii="Arial" w:hAnsi="Arial" w:cs="Arial"/>
          <w:spacing w:val="-1"/>
          <w:sz w:val="24"/>
          <w:szCs w:val="24"/>
        </w:rPr>
        <w:t>bond</w:t>
      </w:r>
      <w:r w:rsidR="00400664" w:rsidRPr="008927BB">
        <w:rPr>
          <w:rFonts w:ascii="Arial" w:hAnsi="Arial" w:cs="Arial"/>
          <w:spacing w:val="-1"/>
          <w:sz w:val="24"/>
          <w:szCs w:val="24"/>
        </w:rPr>
        <w:t xml:space="preserve"> provided in this Agreement</w:t>
      </w:r>
      <w:r w:rsidR="00502293" w:rsidRPr="008927BB">
        <w:rPr>
          <w:rFonts w:ascii="Arial" w:hAnsi="Arial" w:cs="Arial"/>
          <w:spacing w:val="-1"/>
          <w:sz w:val="24"/>
          <w:szCs w:val="24"/>
        </w:rPr>
        <w:t>.</w:t>
      </w:r>
      <w:r w:rsidR="00502293" w:rsidRPr="008927BB">
        <w:rPr>
          <w:rFonts w:ascii="Times New Roman" w:hAnsi="Times New Roman"/>
          <w:spacing w:val="-1"/>
        </w:rPr>
        <w:t xml:space="preserve"> </w:t>
      </w:r>
    </w:p>
    <w:p w14:paraId="525EFAB5" w14:textId="12ABD6D2" w:rsidR="00A3176F" w:rsidRPr="008927BB" w:rsidRDefault="00A3176F" w:rsidP="00A3176F">
      <w:pPr>
        <w:jc w:val="both"/>
        <w:rPr>
          <w:rFonts w:ascii="Arial" w:hAnsi="Arial" w:cs="Arial"/>
          <w:sz w:val="24"/>
          <w:szCs w:val="24"/>
        </w:rPr>
      </w:pPr>
      <w:r w:rsidRPr="008927BB">
        <w:rPr>
          <w:rFonts w:ascii="Arial" w:hAnsi="Arial" w:cs="Arial"/>
          <w:color w:val="000000"/>
          <w:sz w:val="24"/>
          <w:szCs w:val="24"/>
        </w:rPr>
        <w:tab/>
      </w:r>
      <w:r w:rsidRPr="008927BB">
        <w:rPr>
          <w:rFonts w:ascii="Arial" w:hAnsi="Arial" w:cs="Arial"/>
          <w:b/>
          <w:bCs/>
          <w:color w:val="000000"/>
          <w:sz w:val="24"/>
          <w:szCs w:val="24"/>
        </w:rPr>
        <w:t>3.</w:t>
      </w:r>
      <w:r w:rsidRPr="008927BB">
        <w:rPr>
          <w:rFonts w:ascii="Arial" w:hAnsi="Arial" w:cs="Arial"/>
          <w:sz w:val="24"/>
          <w:szCs w:val="24"/>
        </w:rPr>
        <w:tab/>
      </w:r>
      <w:r w:rsidR="000A42B2" w:rsidRPr="008927BB">
        <w:rPr>
          <w:rFonts w:ascii="Arial" w:hAnsi="Arial" w:cs="Arial"/>
          <w:b/>
          <w:bCs/>
          <w:sz w:val="24"/>
          <w:szCs w:val="24"/>
          <w:u w:val="single"/>
        </w:rPr>
        <w:t>Conversion to Warranty Bond</w:t>
      </w:r>
    </w:p>
    <w:p w14:paraId="7483629F" w14:textId="7E66177A" w:rsidR="00A3176F" w:rsidRPr="008927BB" w:rsidRDefault="00A3176F" w:rsidP="008927BB">
      <w:pPr>
        <w:jc w:val="both"/>
        <w:rPr>
          <w:rFonts w:ascii="Arial" w:hAnsi="Arial" w:cs="Arial"/>
          <w:sz w:val="24"/>
          <w:szCs w:val="24"/>
        </w:rPr>
      </w:pPr>
      <w:r w:rsidRPr="008927BB">
        <w:rPr>
          <w:rFonts w:ascii="Arial" w:hAnsi="Arial" w:cs="Arial"/>
          <w:sz w:val="24"/>
          <w:szCs w:val="24"/>
        </w:rPr>
        <w:tab/>
      </w:r>
      <w:r w:rsidRPr="008927BB">
        <w:rPr>
          <w:rFonts w:ascii="Arial" w:hAnsi="Arial" w:cs="Arial"/>
          <w:sz w:val="24"/>
          <w:szCs w:val="24"/>
        </w:rPr>
        <w:tab/>
      </w:r>
      <w:r w:rsidR="000A42B2" w:rsidRPr="008927BB">
        <w:rPr>
          <w:rFonts w:ascii="Arial" w:hAnsi="Arial" w:cs="Arial"/>
          <w:sz w:val="24"/>
          <w:szCs w:val="24"/>
        </w:rPr>
        <w:t xml:space="preserve">Upon </w:t>
      </w:r>
      <w:r w:rsidRPr="008927BB">
        <w:rPr>
          <w:rFonts w:ascii="Arial" w:hAnsi="Arial" w:cs="Arial"/>
          <w:sz w:val="24"/>
          <w:szCs w:val="24"/>
        </w:rPr>
        <w:t xml:space="preserve">the City Engineer’s approval of work completed pursuant to the Permit, </w:t>
      </w:r>
      <w:r w:rsidR="000A42B2" w:rsidRPr="008927BB">
        <w:rPr>
          <w:rFonts w:ascii="Arial" w:hAnsi="Arial" w:cs="Arial"/>
          <w:sz w:val="24"/>
          <w:szCs w:val="24"/>
        </w:rPr>
        <w:t xml:space="preserve">the performance bond shall be converted and reduced to </w:t>
      </w:r>
      <w:r w:rsidRPr="008927BB">
        <w:rPr>
          <w:rFonts w:ascii="Arial" w:hAnsi="Arial" w:cs="Arial"/>
          <w:sz w:val="24"/>
          <w:szCs w:val="24"/>
        </w:rPr>
        <w:t>25% of the estimated costs described in Section 2 of this Agreement,</w:t>
      </w:r>
      <w:r w:rsidR="000A42B2" w:rsidRPr="008927BB">
        <w:rPr>
          <w:rFonts w:ascii="Arial" w:hAnsi="Arial" w:cs="Arial"/>
          <w:sz w:val="24"/>
          <w:szCs w:val="24"/>
        </w:rPr>
        <w:t xml:space="preserve"> and shall serve as a Warranty Bond. </w:t>
      </w:r>
      <w:r w:rsidRPr="008927BB">
        <w:rPr>
          <w:rFonts w:ascii="Arial" w:hAnsi="Arial" w:cs="Arial"/>
          <w:sz w:val="24"/>
          <w:szCs w:val="24"/>
        </w:rPr>
        <w:t xml:space="preserve"> </w:t>
      </w:r>
      <w:r w:rsidR="000A42B2" w:rsidRPr="008927BB">
        <w:rPr>
          <w:rFonts w:ascii="Arial" w:hAnsi="Arial" w:cs="Arial"/>
          <w:sz w:val="24"/>
          <w:szCs w:val="24"/>
        </w:rPr>
        <w:t xml:space="preserve">The Warranty Bond </w:t>
      </w:r>
      <w:r w:rsidRPr="008927BB">
        <w:rPr>
          <w:rFonts w:ascii="Arial" w:hAnsi="Arial" w:cs="Arial"/>
          <w:sz w:val="24"/>
          <w:szCs w:val="24"/>
        </w:rPr>
        <w:t>guarantee</w:t>
      </w:r>
      <w:r w:rsidR="000A42B2" w:rsidRPr="008927BB">
        <w:rPr>
          <w:rFonts w:ascii="Arial" w:hAnsi="Arial" w:cs="Arial"/>
          <w:sz w:val="24"/>
          <w:szCs w:val="24"/>
        </w:rPr>
        <w:t xml:space="preserve">s </w:t>
      </w:r>
      <w:r w:rsidRPr="008927BB">
        <w:rPr>
          <w:rFonts w:ascii="Arial" w:hAnsi="Arial" w:cs="Arial"/>
          <w:sz w:val="24"/>
          <w:szCs w:val="24"/>
        </w:rPr>
        <w:t>for a period of one</w:t>
      </w:r>
      <w:r w:rsidR="00E35D04" w:rsidRPr="008927BB">
        <w:rPr>
          <w:rFonts w:ascii="Arial" w:hAnsi="Arial" w:cs="Arial"/>
          <w:sz w:val="24"/>
          <w:szCs w:val="24"/>
        </w:rPr>
        <w:t xml:space="preserve"> (1)</w:t>
      </w:r>
      <w:r w:rsidRPr="008927BB">
        <w:rPr>
          <w:rFonts w:ascii="Arial" w:hAnsi="Arial" w:cs="Arial"/>
          <w:sz w:val="24"/>
          <w:szCs w:val="24"/>
        </w:rPr>
        <w:t xml:space="preserve"> year after completion and acceptance thereof by the City Engineer, that the work (including all materials and equipment) has been performed in a good and workmanlike manner and is free of any defects, and that Surety guarantees replacement and repair of </w:t>
      </w:r>
      <w:r w:rsidR="00DD2B43" w:rsidRPr="008927BB">
        <w:rPr>
          <w:rFonts w:ascii="Arial" w:hAnsi="Arial" w:cs="Arial"/>
          <w:sz w:val="24"/>
          <w:szCs w:val="24"/>
        </w:rPr>
        <w:t xml:space="preserve">the </w:t>
      </w:r>
      <w:r w:rsidRPr="008927BB">
        <w:rPr>
          <w:rFonts w:ascii="Arial" w:hAnsi="Arial" w:cs="Arial"/>
          <w:sz w:val="24"/>
          <w:szCs w:val="24"/>
        </w:rPr>
        <w:t xml:space="preserve">offsite improvements. </w:t>
      </w:r>
      <w:r w:rsidR="00725EAC" w:rsidRPr="008927BB">
        <w:rPr>
          <w:rFonts w:ascii="Arial" w:hAnsi="Arial" w:cs="Arial"/>
          <w:sz w:val="24"/>
          <w:szCs w:val="24"/>
        </w:rPr>
        <w:t xml:space="preserve">This provision shall </w:t>
      </w:r>
      <w:r w:rsidR="00DD2B43" w:rsidRPr="008927BB">
        <w:rPr>
          <w:rFonts w:ascii="Arial" w:hAnsi="Arial" w:cs="Arial"/>
          <w:sz w:val="24"/>
          <w:szCs w:val="24"/>
        </w:rPr>
        <w:t xml:space="preserve">not </w:t>
      </w:r>
      <w:r w:rsidR="00725EAC" w:rsidRPr="008927BB">
        <w:rPr>
          <w:rFonts w:ascii="Arial" w:hAnsi="Arial" w:cs="Arial"/>
          <w:sz w:val="24"/>
          <w:szCs w:val="24"/>
        </w:rPr>
        <w:t>apply if the Principal provides a</w:t>
      </w:r>
      <w:r w:rsidR="00DD2B43" w:rsidRPr="008927BB">
        <w:rPr>
          <w:rFonts w:ascii="Arial" w:hAnsi="Arial" w:cs="Arial"/>
          <w:sz w:val="24"/>
          <w:szCs w:val="24"/>
        </w:rPr>
        <w:t xml:space="preserve"> </w:t>
      </w:r>
      <w:r w:rsidR="00725EAC" w:rsidRPr="008927BB">
        <w:rPr>
          <w:rFonts w:ascii="Arial" w:hAnsi="Arial" w:cs="Arial"/>
          <w:sz w:val="24"/>
          <w:szCs w:val="24"/>
        </w:rPr>
        <w:t>warranty bond to the City prior to the City Engineer’s final approval</w:t>
      </w:r>
      <w:r w:rsidR="00DD2B43" w:rsidRPr="008927BB">
        <w:rPr>
          <w:rFonts w:ascii="Arial" w:hAnsi="Arial" w:cs="Arial"/>
          <w:sz w:val="24"/>
          <w:szCs w:val="24"/>
        </w:rPr>
        <w:t>.</w:t>
      </w:r>
    </w:p>
    <w:p w14:paraId="000CE183" w14:textId="77777777" w:rsidR="0041046C" w:rsidRPr="008927BB" w:rsidRDefault="000A42B2">
      <w:pPr>
        <w:autoSpaceDE w:val="0"/>
        <w:autoSpaceDN w:val="0"/>
        <w:adjustRightInd w:val="0"/>
        <w:ind w:firstLine="720"/>
        <w:jc w:val="both"/>
        <w:rPr>
          <w:rFonts w:ascii="Arial" w:hAnsi="Arial" w:cs="Arial"/>
          <w:color w:val="000000"/>
          <w:sz w:val="24"/>
          <w:szCs w:val="24"/>
        </w:rPr>
      </w:pPr>
      <w:r w:rsidRPr="008927BB">
        <w:rPr>
          <w:rFonts w:ascii="Arial" w:hAnsi="Arial" w:cs="Arial"/>
          <w:b/>
          <w:bCs/>
          <w:color w:val="000000"/>
          <w:sz w:val="24"/>
          <w:szCs w:val="24"/>
        </w:rPr>
        <w:t>4</w:t>
      </w:r>
      <w:r w:rsidR="00AE71E2" w:rsidRPr="008927BB">
        <w:rPr>
          <w:rFonts w:ascii="Arial" w:hAnsi="Arial" w:cs="Arial"/>
          <w:b/>
          <w:bCs/>
          <w:color w:val="000000"/>
          <w:sz w:val="24"/>
          <w:szCs w:val="24"/>
        </w:rPr>
        <w:t>.</w:t>
      </w:r>
      <w:r w:rsidR="00AE71E2" w:rsidRPr="008927BB">
        <w:rPr>
          <w:rFonts w:ascii="Arial" w:hAnsi="Arial" w:cs="Arial"/>
          <w:color w:val="000000"/>
          <w:sz w:val="24"/>
          <w:szCs w:val="24"/>
        </w:rPr>
        <w:t xml:space="preserve"> </w:t>
      </w:r>
      <w:r w:rsidR="0068626F" w:rsidRPr="008927BB">
        <w:rPr>
          <w:rFonts w:ascii="Arial" w:hAnsi="Arial" w:cs="Arial"/>
          <w:color w:val="000000"/>
          <w:sz w:val="24"/>
          <w:szCs w:val="24"/>
        </w:rPr>
        <w:tab/>
      </w:r>
      <w:r w:rsidR="0041046C" w:rsidRPr="008927BB">
        <w:rPr>
          <w:rFonts w:ascii="Arial" w:hAnsi="Arial" w:cs="Arial"/>
          <w:b/>
          <w:bCs/>
          <w:color w:val="000000"/>
          <w:sz w:val="24"/>
          <w:szCs w:val="24"/>
          <w:u w:val="single"/>
        </w:rPr>
        <w:t>Surety’s Obligations</w:t>
      </w:r>
    </w:p>
    <w:p w14:paraId="5AD9591F" w14:textId="6AD27FAE" w:rsidR="00231A57" w:rsidRPr="008927BB" w:rsidRDefault="00B2560D" w:rsidP="00B2560D">
      <w:pPr>
        <w:autoSpaceDE w:val="0"/>
        <w:autoSpaceDN w:val="0"/>
        <w:adjustRightInd w:val="0"/>
        <w:ind w:left="720" w:firstLine="720"/>
        <w:jc w:val="both"/>
        <w:rPr>
          <w:rFonts w:ascii="Arial" w:hAnsi="Arial" w:cs="Arial"/>
          <w:color w:val="000000"/>
          <w:sz w:val="24"/>
          <w:szCs w:val="24"/>
        </w:rPr>
      </w:pPr>
      <w:r w:rsidRPr="008927BB">
        <w:rPr>
          <w:rFonts w:ascii="Arial" w:hAnsi="Arial" w:cs="Arial"/>
          <w:color w:val="000000"/>
          <w:sz w:val="24"/>
          <w:szCs w:val="24"/>
        </w:rPr>
        <w:lastRenderedPageBreak/>
        <w:t>a.</w:t>
      </w:r>
      <w:r w:rsidRPr="008927BB">
        <w:rPr>
          <w:rFonts w:ascii="Arial" w:hAnsi="Arial" w:cs="Arial"/>
          <w:color w:val="000000"/>
          <w:sz w:val="24"/>
          <w:szCs w:val="24"/>
        </w:rPr>
        <w:tab/>
      </w:r>
      <w:r w:rsidR="0072331D" w:rsidRPr="008927BB">
        <w:rPr>
          <w:rFonts w:ascii="Arial" w:hAnsi="Arial" w:cs="Arial"/>
          <w:color w:val="000000"/>
          <w:sz w:val="24"/>
          <w:szCs w:val="24"/>
        </w:rPr>
        <w:t>Surety, for value received, hereby stipulates and agrees that no change, extension of time, alteration or modification of the permit or of the work to be performed there under shall in any way affect its obligation on this bond and it does hereby waive notice of any such change, extension of time, alteration or modification of the permit or of work to be performed there under</w:t>
      </w:r>
      <w:r w:rsidR="0068626F" w:rsidRPr="008927BB">
        <w:rPr>
          <w:rFonts w:ascii="Arial" w:hAnsi="Arial" w:cs="Arial"/>
          <w:color w:val="000000"/>
          <w:sz w:val="24"/>
          <w:szCs w:val="24"/>
        </w:rPr>
        <w:t>.</w:t>
      </w:r>
      <w:r w:rsidR="0072331D" w:rsidRPr="008927BB">
        <w:rPr>
          <w:rFonts w:ascii="Arial" w:hAnsi="Arial" w:cs="Arial"/>
          <w:color w:val="000000"/>
          <w:sz w:val="24"/>
          <w:szCs w:val="24"/>
        </w:rPr>
        <w:t xml:space="preserve"> </w:t>
      </w:r>
    </w:p>
    <w:p w14:paraId="6EDD54C7" w14:textId="43702108" w:rsidR="00830F43" w:rsidRPr="008927BB" w:rsidRDefault="00B2560D" w:rsidP="00830F43">
      <w:pPr>
        <w:autoSpaceDE w:val="0"/>
        <w:autoSpaceDN w:val="0"/>
        <w:adjustRightInd w:val="0"/>
        <w:ind w:left="720" w:firstLine="720"/>
        <w:jc w:val="both"/>
        <w:rPr>
          <w:rFonts w:ascii="Arial" w:hAnsi="Arial" w:cs="Arial"/>
          <w:color w:val="000000"/>
          <w:sz w:val="24"/>
          <w:szCs w:val="24"/>
        </w:rPr>
      </w:pPr>
      <w:r w:rsidRPr="008927BB">
        <w:rPr>
          <w:rFonts w:ascii="Arial" w:hAnsi="Arial" w:cs="Arial"/>
          <w:color w:val="000000"/>
          <w:sz w:val="24"/>
          <w:szCs w:val="24"/>
        </w:rPr>
        <w:t>b.</w:t>
      </w:r>
      <w:r w:rsidR="00830F43" w:rsidRPr="008927BB">
        <w:rPr>
          <w:rFonts w:ascii="Arial" w:hAnsi="Arial" w:cs="Arial"/>
          <w:color w:val="000000"/>
          <w:sz w:val="24"/>
          <w:szCs w:val="24"/>
        </w:rPr>
        <w:tab/>
      </w:r>
      <w:r w:rsidR="00830F43" w:rsidRPr="008927BB">
        <w:rPr>
          <w:rFonts w:ascii="Arial" w:hAnsi="Arial" w:cs="Arial"/>
          <w:sz w:val="24"/>
          <w:szCs w:val="24"/>
        </w:rPr>
        <w:t xml:space="preserve">In the event of a breach and/or default, </w:t>
      </w:r>
      <w:r w:rsidR="004018C0" w:rsidRPr="008927BB">
        <w:rPr>
          <w:rFonts w:ascii="Arial" w:hAnsi="Arial" w:cs="Arial"/>
          <w:sz w:val="24"/>
          <w:szCs w:val="24"/>
        </w:rPr>
        <w:t>Surety</w:t>
      </w:r>
      <w:r w:rsidR="00830F43" w:rsidRPr="008927BB">
        <w:rPr>
          <w:rFonts w:ascii="Arial" w:hAnsi="Arial" w:cs="Arial"/>
          <w:sz w:val="24"/>
          <w:szCs w:val="24"/>
        </w:rPr>
        <w:t xml:space="preserve"> shall have the duty to take over and complete the work and the improvements herein specified.</w:t>
      </w:r>
      <w:bookmarkStart w:id="18" w:name="_DV_M80"/>
      <w:bookmarkEnd w:id="18"/>
    </w:p>
    <w:p w14:paraId="0ADB4790" w14:textId="29572ED9" w:rsidR="00830F43" w:rsidRPr="008927BB" w:rsidRDefault="00830F43" w:rsidP="008927BB">
      <w:pPr>
        <w:autoSpaceDE w:val="0"/>
        <w:autoSpaceDN w:val="0"/>
        <w:adjustRightInd w:val="0"/>
        <w:ind w:left="720" w:firstLine="720"/>
        <w:jc w:val="both"/>
        <w:rPr>
          <w:rFonts w:ascii="Arial" w:hAnsi="Arial" w:cs="Arial"/>
          <w:color w:val="000000"/>
          <w:sz w:val="24"/>
          <w:szCs w:val="24"/>
        </w:rPr>
      </w:pPr>
      <w:r w:rsidRPr="008927BB">
        <w:rPr>
          <w:rFonts w:ascii="Arial" w:hAnsi="Arial" w:cs="Arial"/>
          <w:color w:val="000000"/>
          <w:sz w:val="24"/>
          <w:szCs w:val="24"/>
        </w:rPr>
        <w:t>c.</w:t>
      </w:r>
      <w:r w:rsidRPr="008927BB">
        <w:rPr>
          <w:rFonts w:ascii="Arial" w:hAnsi="Arial" w:cs="Arial"/>
          <w:sz w:val="24"/>
          <w:szCs w:val="24"/>
        </w:rPr>
        <w:tab/>
        <w:t xml:space="preserve">If the </w:t>
      </w:r>
      <w:r w:rsidR="004018C0" w:rsidRPr="008927BB">
        <w:rPr>
          <w:rFonts w:ascii="Arial" w:hAnsi="Arial" w:cs="Arial"/>
          <w:sz w:val="24"/>
          <w:szCs w:val="24"/>
        </w:rPr>
        <w:t>Surety</w:t>
      </w:r>
      <w:r w:rsidRPr="008927BB">
        <w:rPr>
          <w:rFonts w:ascii="Arial" w:hAnsi="Arial" w:cs="Arial"/>
          <w:sz w:val="24"/>
          <w:szCs w:val="24"/>
        </w:rPr>
        <w:t xml:space="preserve"> within five (5) days after receiving notice of </w:t>
      </w:r>
      <w:r w:rsidR="004018C0" w:rsidRPr="008927BB">
        <w:rPr>
          <w:rFonts w:ascii="Arial" w:hAnsi="Arial" w:cs="Arial"/>
          <w:sz w:val="24"/>
          <w:szCs w:val="24"/>
        </w:rPr>
        <w:t>Principal’s</w:t>
      </w:r>
      <w:r w:rsidRPr="008927BB">
        <w:rPr>
          <w:rFonts w:ascii="Arial" w:hAnsi="Arial" w:cs="Arial"/>
          <w:sz w:val="24"/>
          <w:szCs w:val="24"/>
        </w:rPr>
        <w:t xml:space="preserve"> breach and/or default does not provide City written notice of its intention to take over the performance of the contract and does not commence performance thereof within five (5) days after notice to City of such election, City may take over the work and prosecute the same to completion, by contract or by any method City may deem advisable, for the account and at the expense of </w:t>
      </w:r>
      <w:r w:rsidR="004018C0" w:rsidRPr="008927BB">
        <w:rPr>
          <w:rFonts w:ascii="Arial" w:hAnsi="Arial" w:cs="Arial"/>
          <w:sz w:val="24"/>
          <w:szCs w:val="24"/>
        </w:rPr>
        <w:t>Principal</w:t>
      </w:r>
      <w:r w:rsidRPr="008927BB">
        <w:rPr>
          <w:rFonts w:ascii="Arial" w:hAnsi="Arial" w:cs="Arial"/>
          <w:sz w:val="24"/>
          <w:szCs w:val="24"/>
        </w:rPr>
        <w:t xml:space="preserve">, </w:t>
      </w:r>
      <w:r w:rsidR="004018C0" w:rsidRPr="008927BB">
        <w:rPr>
          <w:rFonts w:ascii="Arial" w:hAnsi="Arial" w:cs="Arial"/>
          <w:sz w:val="24"/>
          <w:szCs w:val="24"/>
        </w:rPr>
        <w:t>and Surety</w:t>
      </w:r>
      <w:r w:rsidRPr="008927BB">
        <w:rPr>
          <w:rFonts w:ascii="Arial" w:hAnsi="Arial" w:cs="Arial"/>
          <w:sz w:val="24"/>
          <w:szCs w:val="24"/>
        </w:rPr>
        <w:t xml:space="preserve"> shall be liable to City for any excess cost or damages occasioned by City thereby</w:t>
      </w:r>
      <w:r w:rsidR="00A57F70" w:rsidRPr="008927BB">
        <w:rPr>
          <w:rFonts w:ascii="Arial" w:hAnsi="Arial" w:cs="Arial"/>
          <w:sz w:val="24"/>
          <w:szCs w:val="24"/>
        </w:rPr>
        <w:t>.</w:t>
      </w:r>
    </w:p>
    <w:p w14:paraId="321B4CF5" w14:textId="77777777" w:rsidR="00BC6D27" w:rsidRPr="008927BB" w:rsidRDefault="00BC6D27" w:rsidP="00BC6D27">
      <w:pPr>
        <w:autoSpaceDE w:val="0"/>
        <w:autoSpaceDN w:val="0"/>
        <w:adjustRightInd w:val="0"/>
        <w:ind w:firstLine="720"/>
        <w:jc w:val="both"/>
        <w:rPr>
          <w:rFonts w:ascii="Arial" w:hAnsi="Arial" w:cs="Arial"/>
          <w:sz w:val="24"/>
          <w:szCs w:val="24"/>
        </w:rPr>
      </w:pPr>
      <w:r w:rsidRPr="008927BB">
        <w:rPr>
          <w:rFonts w:ascii="Arial" w:hAnsi="Arial" w:cs="Arial"/>
          <w:b/>
          <w:bCs/>
          <w:color w:val="000000"/>
          <w:sz w:val="24"/>
          <w:szCs w:val="24"/>
        </w:rPr>
        <w:t>5</w:t>
      </w:r>
      <w:r w:rsidR="00AE71E2" w:rsidRPr="008927BB">
        <w:rPr>
          <w:rFonts w:ascii="Arial" w:hAnsi="Arial" w:cs="Arial"/>
          <w:b/>
          <w:bCs/>
          <w:color w:val="000000"/>
          <w:sz w:val="24"/>
          <w:szCs w:val="24"/>
        </w:rPr>
        <w:t>.</w:t>
      </w:r>
      <w:r w:rsidR="00AE71E2" w:rsidRPr="008927BB">
        <w:rPr>
          <w:rFonts w:ascii="Arial" w:hAnsi="Arial" w:cs="Arial"/>
          <w:color w:val="000000"/>
          <w:sz w:val="24"/>
          <w:szCs w:val="24"/>
        </w:rPr>
        <w:t xml:space="preserve"> </w:t>
      </w:r>
      <w:r w:rsidR="0068626F" w:rsidRPr="008927BB">
        <w:rPr>
          <w:rFonts w:ascii="Arial" w:hAnsi="Arial" w:cs="Arial"/>
          <w:color w:val="000000"/>
          <w:sz w:val="24"/>
          <w:szCs w:val="24"/>
        </w:rPr>
        <w:tab/>
      </w:r>
      <w:r w:rsidRPr="008927BB">
        <w:rPr>
          <w:rFonts w:ascii="Arial" w:hAnsi="Arial" w:cs="Arial"/>
          <w:b/>
          <w:bCs/>
          <w:sz w:val="24"/>
          <w:szCs w:val="24"/>
          <w:u w:val="single"/>
        </w:rPr>
        <w:t>Litigation Expenses</w:t>
      </w:r>
      <w:r w:rsidRPr="008927BB">
        <w:rPr>
          <w:rFonts w:ascii="Arial" w:hAnsi="Arial" w:cs="Arial"/>
          <w:sz w:val="24"/>
          <w:szCs w:val="24"/>
        </w:rPr>
        <w:t xml:space="preserve">  </w:t>
      </w:r>
    </w:p>
    <w:p w14:paraId="3BF794B9" w14:textId="225DA320" w:rsidR="00BC6D27" w:rsidRPr="008927BB" w:rsidRDefault="00BC6D27" w:rsidP="008927BB">
      <w:pPr>
        <w:autoSpaceDE w:val="0"/>
        <w:autoSpaceDN w:val="0"/>
        <w:adjustRightInd w:val="0"/>
        <w:ind w:firstLine="720"/>
        <w:jc w:val="both"/>
        <w:rPr>
          <w:rFonts w:ascii="Arial" w:hAnsi="Arial" w:cs="Arial"/>
          <w:color w:val="000000"/>
          <w:sz w:val="24"/>
          <w:szCs w:val="24"/>
        </w:rPr>
      </w:pPr>
      <w:r w:rsidRPr="008927BB">
        <w:rPr>
          <w:rFonts w:ascii="Arial" w:hAnsi="Arial" w:cs="Arial"/>
          <w:sz w:val="24"/>
          <w:szCs w:val="24"/>
        </w:rPr>
        <w:t xml:space="preserve">In the event that legal action is instituted by either party to this Agreement, and said action seeks damages for breach of this Agreement or seeks to specifically enforce the terms of this Agreement, and, in the event judgment is entered in said action, the prevailing party shall be entitled to recover its attorneys' fees and court costs.  If City is the prevailing party, City shall also be entitled to recover its attorney’s fees and costs in any action against </w:t>
      </w:r>
      <w:r w:rsidR="00657C39" w:rsidRPr="008927BB">
        <w:rPr>
          <w:rFonts w:ascii="Arial" w:hAnsi="Arial" w:cs="Arial"/>
          <w:sz w:val="24"/>
          <w:szCs w:val="24"/>
        </w:rPr>
        <w:t>Principal’s</w:t>
      </w:r>
      <w:r w:rsidRPr="008927BB">
        <w:rPr>
          <w:rFonts w:ascii="Arial" w:hAnsi="Arial" w:cs="Arial"/>
          <w:sz w:val="24"/>
          <w:szCs w:val="24"/>
        </w:rPr>
        <w:t xml:space="preserve"> surety on the bonds provided </w:t>
      </w:r>
      <w:r w:rsidR="00657C39" w:rsidRPr="008927BB">
        <w:rPr>
          <w:rFonts w:ascii="Arial" w:hAnsi="Arial" w:cs="Arial"/>
          <w:sz w:val="24"/>
          <w:szCs w:val="24"/>
        </w:rPr>
        <w:t>in this Agreement</w:t>
      </w:r>
      <w:r w:rsidRPr="008927BB">
        <w:rPr>
          <w:rFonts w:ascii="Arial" w:hAnsi="Arial" w:cs="Arial"/>
          <w:sz w:val="24"/>
          <w:szCs w:val="24"/>
        </w:rPr>
        <w:t>.</w:t>
      </w:r>
    </w:p>
    <w:p w14:paraId="7780E481" w14:textId="17250B8F" w:rsidR="00830F43" w:rsidRPr="008927BB" w:rsidRDefault="00830F43" w:rsidP="008927BB">
      <w:pPr>
        <w:autoSpaceDE w:val="0"/>
        <w:autoSpaceDN w:val="0"/>
        <w:adjustRightInd w:val="0"/>
        <w:ind w:firstLine="720"/>
        <w:jc w:val="both"/>
        <w:rPr>
          <w:rFonts w:ascii="Arial" w:hAnsi="Arial" w:cs="Arial"/>
          <w:color w:val="000000"/>
          <w:sz w:val="24"/>
          <w:szCs w:val="24"/>
        </w:rPr>
      </w:pPr>
      <w:r w:rsidRPr="008927BB">
        <w:rPr>
          <w:rFonts w:ascii="Arial" w:hAnsi="Arial" w:cs="Arial"/>
          <w:b/>
          <w:bCs/>
          <w:color w:val="000000"/>
          <w:sz w:val="24"/>
          <w:szCs w:val="24"/>
        </w:rPr>
        <w:t>6.</w:t>
      </w:r>
      <w:r w:rsidRPr="008927BB">
        <w:rPr>
          <w:rFonts w:ascii="Arial" w:hAnsi="Arial" w:cs="Arial"/>
          <w:color w:val="000000"/>
          <w:sz w:val="24"/>
          <w:szCs w:val="24"/>
        </w:rPr>
        <w:tab/>
      </w:r>
      <w:r w:rsidRPr="008927BB">
        <w:rPr>
          <w:rFonts w:ascii="Arial" w:hAnsi="Arial" w:cs="Arial"/>
          <w:sz w:val="24"/>
          <w:szCs w:val="24"/>
        </w:rPr>
        <w:t xml:space="preserve">Time is of the essence in this Agreement. </w:t>
      </w:r>
    </w:p>
    <w:p w14:paraId="5E5F4ED0" w14:textId="29E94F98" w:rsidR="00830F43" w:rsidRPr="008927BB" w:rsidRDefault="00830F43" w:rsidP="005031FB">
      <w:pPr>
        <w:autoSpaceDE w:val="0"/>
        <w:autoSpaceDN w:val="0"/>
        <w:adjustRightInd w:val="0"/>
        <w:ind w:firstLine="720"/>
        <w:jc w:val="both"/>
        <w:rPr>
          <w:rFonts w:ascii="Arial" w:hAnsi="Arial" w:cs="Arial"/>
          <w:sz w:val="24"/>
          <w:szCs w:val="24"/>
        </w:rPr>
      </w:pPr>
      <w:r w:rsidRPr="008927BB">
        <w:rPr>
          <w:rFonts w:ascii="Arial" w:hAnsi="Arial" w:cs="Arial"/>
          <w:b/>
          <w:bCs/>
          <w:color w:val="000000"/>
          <w:sz w:val="24"/>
          <w:szCs w:val="24"/>
        </w:rPr>
        <w:t>7.</w:t>
      </w:r>
      <w:r w:rsidRPr="008927BB">
        <w:rPr>
          <w:rFonts w:ascii="Arial" w:hAnsi="Arial" w:cs="Arial"/>
          <w:color w:val="000000"/>
          <w:sz w:val="24"/>
          <w:szCs w:val="24"/>
        </w:rPr>
        <w:tab/>
      </w:r>
      <w:r w:rsidRPr="008927BB">
        <w:rPr>
          <w:rFonts w:ascii="Arial" w:hAnsi="Arial" w:cs="Arial"/>
          <w:b/>
          <w:bCs/>
          <w:sz w:val="24"/>
          <w:szCs w:val="24"/>
          <w:u w:val="single"/>
        </w:rPr>
        <w:t>Governing Law</w:t>
      </w:r>
      <w:r w:rsidR="005702B3" w:rsidRPr="008927BB">
        <w:rPr>
          <w:rFonts w:ascii="Arial" w:hAnsi="Arial" w:cs="Arial"/>
          <w:sz w:val="24"/>
          <w:szCs w:val="24"/>
        </w:rPr>
        <w:t xml:space="preserve"> </w:t>
      </w:r>
      <w:r w:rsidRPr="008927BB">
        <w:rPr>
          <w:rFonts w:ascii="Arial" w:hAnsi="Arial" w:cs="Arial"/>
          <w:sz w:val="24"/>
          <w:szCs w:val="24"/>
        </w:rPr>
        <w:t>The validity of this Agreement and any of its terms or provisions, as well as the rights and duties of the parties under this Agreement, shall be construed pursuant to and in accordance with California law.</w:t>
      </w:r>
    </w:p>
    <w:p w14:paraId="3F051ADE" w14:textId="6F0B4B3C" w:rsidR="005031FB" w:rsidRPr="008927BB" w:rsidRDefault="005031FB" w:rsidP="008927BB">
      <w:pPr>
        <w:autoSpaceDE w:val="0"/>
        <w:autoSpaceDN w:val="0"/>
        <w:adjustRightInd w:val="0"/>
        <w:jc w:val="both"/>
        <w:rPr>
          <w:rFonts w:ascii="Arial" w:hAnsi="Arial" w:cs="Arial"/>
          <w:color w:val="000000"/>
        </w:rPr>
      </w:pPr>
    </w:p>
    <w:p w14:paraId="50AF85E0" w14:textId="77777777" w:rsidR="005031FB" w:rsidRPr="008927BB" w:rsidRDefault="005031FB" w:rsidP="005031FB">
      <w:pPr>
        <w:jc w:val="center"/>
        <w:rPr>
          <w:rFonts w:ascii="Arial" w:hAnsi="Arial" w:cs="Arial"/>
          <w:sz w:val="24"/>
          <w:szCs w:val="24"/>
        </w:rPr>
      </w:pPr>
      <w:r w:rsidRPr="008927BB">
        <w:rPr>
          <w:rFonts w:ascii="Arial" w:hAnsi="Arial" w:cs="Arial"/>
          <w:sz w:val="24"/>
          <w:szCs w:val="24"/>
        </w:rPr>
        <w:t>[Signatures follow on next page]</w:t>
      </w:r>
    </w:p>
    <w:p w14:paraId="6881C68F" w14:textId="77777777" w:rsidR="005031FB" w:rsidRPr="008927BB" w:rsidRDefault="005031FB" w:rsidP="00B3026A">
      <w:pPr>
        <w:autoSpaceDE w:val="0"/>
        <w:autoSpaceDN w:val="0"/>
        <w:adjustRightInd w:val="0"/>
        <w:ind w:firstLine="720"/>
        <w:rPr>
          <w:rFonts w:ascii="Arial" w:hAnsi="Arial" w:cs="Arial"/>
          <w:color w:val="000000"/>
        </w:rPr>
      </w:pPr>
    </w:p>
    <w:p w14:paraId="458FB227" w14:textId="77777777" w:rsidR="000E47A6" w:rsidRPr="008927BB" w:rsidRDefault="000E47A6" w:rsidP="00B3026A">
      <w:pPr>
        <w:autoSpaceDE w:val="0"/>
        <w:autoSpaceDN w:val="0"/>
        <w:adjustRightInd w:val="0"/>
        <w:ind w:firstLine="720"/>
        <w:rPr>
          <w:rFonts w:ascii="Arial" w:hAnsi="Arial" w:cs="Arial"/>
          <w:color w:val="000000"/>
        </w:rPr>
      </w:pPr>
    </w:p>
    <w:p w14:paraId="37E9570B" w14:textId="77777777" w:rsidR="000E47A6" w:rsidRPr="008927BB" w:rsidRDefault="000E47A6" w:rsidP="00B3026A">
      <w:pPr>
        <w:autoSpaceDE w:val="0"/>
        <w:autoSpaceDN w:val="0"/>
        <w:adjustRightInd w:val="0"/>
        <w:ind w:firstLine="720"/>
        <w:rPr>
          <w:rFonts w:ascii="Arial" w:hAnsi="Arial" w:cs="Arial"/>
          <w:color w:val="000000"/>
        </w:rPr>
      </w:pPr>
    </w:p>
    <w:p w14:paraId="4EB297F0" w14:textId="77777777" w:rsidR="0015148C" w:rsidRPr="008927BB" w:rsidRDefault="0015148C" w:rsidP="00B3026A">
      <w:pPr>
        <w:autoSpaceDE w:val="0"/>
        <w:autoSpaceDN w:val="0"/>
        <w:adjustRightInd w:val="0"/>
        <w:ind w:firstLine="720"/>
        <w:rPr>
          <w:rFonts w:ascii="Arial" w:hAnsi="Arial" w:cs="Arial"/>
          <w:color w:val="000000"/>
        </w:rPr>
      </w:pPr>
    </w:p>
    <w:p w14:paraId="6B9FD0B0" w14:textId="77777777" w:rsidR="000E47A6" w:rsidRPr="008927BB" w:rsidRDefault="000E47A6" w:rsidP="00B3026A">
      <w:pPr>
        <w:autoSpaceDE w:val="0"/>
        <w:autoSpaceDN w:val="0"/>
        <w:adjustRightInd w:val="0"/>
        <w:ind w:firstLine="720"/>
        <w:rPr>
          <w:rFonts w:ascii="Arial" w:hAnsi="Arial" w:cs="Arial"/>
          <w:color w:val="000000"/>
        </w:rPr>
      </w:pPr>
    </w:p>
    <w:p w14:paraId="0E40BA99" w14:textId="2E12198B" w:rsidR="0072331D" w:rsidRPr="008927BB" w:rsidRDefault="0072331D" w:rsidP="008927BB">
      <w:pPr>
        <w:autoSpaceDE w:val="0"/>
        <w:autoSpaceDN w:val="0"/>
        <w:adjustRightInd w:val="0"/>
        <w:ind w:firstLine="720"/>
        <w:jc w:val="both"/>
        <w:rPr>
          <w:rFonts w:ascii="Arial" w:hAnsi="Arial" w:cs="Arial"/>
          <w:color w:val="000000"/>
          <w:sz w:val="24"/>
          <w:szCs w:val="24"/>
        </w:rPr>
      </w:pPr>
      <w:r w:rsidRPr="008927BB">
        <w:rPr>
          <w:rFonts w:ascii="Arial" w:hAnsi="Arial" w:cs="Arial"/>
          <w:color w:val="000000"/>
          <w:sz w:val="24"/>
          <w:szCs w:val="24"/>
        </w:rPr>
        <w:lastRenderedPageBreak/>
        <w:t xml:space="preserve">IN WITNESS WHEREOF, the </w:t>
      </w:r>
      <w:r w:rsidR="005031FB" w:rsidRPr="008927BB">
        <w:rPr>
          <w:rFonts w:ascii="Arial" w:hAnsi="Arial" w:cs="Arial"/>
          <w:color w:val="000000"/>
          <w:sz w:val="24"/>
          <w:szCs w:val="24"/>
        </w:rPr>
        <w:t>parties</w:t>
      </w:r>
      <w:r w:rsidRPr="008927BB">
        <w:rPr>
          <w:rFonts w:ascii="Arial" w:hAnsi="Arial" w:cs="Arial"/>
          <w:color w:val="000000"/>
          <w:sz w:val="24"/>
          <w:szCs w:val="24"/>
        </w:rPr>
        <w:t xml:space="preserve"> have </w:t>
      </w:r>
      <w:r w:rsidR="005031FB" w:rsidRPr="008927BB">
        <w:rPr>
          <w:rFonts w:ascii="Arial" w:hAnsi="Arial" w:cs="Arial"/>
          <w:color w:val="000000"/>
          <w:sz w:val="24"/>
          <w:szCs w:val="24"/>
        </w:rPr>
        <w:t xml:space="preserve">executed this Agreement </w:t>
      </w:r>
      <w:r w:rsidRPr="008927BB">
        <w:rPr>
          <w:rFonts w:ascii="Arial" w:hAnsi="Arial" w:cs="Arial"/>
          <w:color w:val="000000"/>
          <w:sz w:val="24"/>
          <w:szCs w:val="24"/>
        </w:rPr>
        <w:t>this ___</w:t>
      </w:r>
      <w:r w:rsidR="00CD7441" w:rsidRPr="008927BB">
        <w:rPr>
          <w:rFonts w:ascii="Arial" w:hAnsi="Arial" w:cs="Arial"/>
          <w:color w:val="000000"/>
          <w:sz w:val="24"/>
          <w:szCs w:val="24"/>
        </w:rPr>
        <w:t>__</w:t>
      </w:r>
      <w:r w:rsidRPr="008927BB">
        <w:rPr>
          <w:rFonts w:ascii="Arial" w:hAnsi="Arial" w:cs="Arial"/>
          <w:color w:val="000000"/>
          <w:sz w:val="24"/>
          <w:szCs w:val="24"/>
        </w:rPr>
        <w:t>__ day of ______</w:t>
      </w:r>
      <w:r w:rsidR="00CD7441" w:rsidRPr="008927BB">
        <w:rPr>
          <w:rFonts w:ascii="Arial" w:hAnsi="Arial" w:cs="Arial"/>
          <w:color w:val="000000"/>
          <w:sz w:val="24"/>
          <w:szCs w:val="24"/>
        </w:rPr>
        <w:t>_</w:t>
      </w:r>
      <w:r w:rsidRPr="008927BB">
        <w:rPr>
          <w:rFonts w:ascii="Arial" w:hAnsi="Arial" w:cs="Arial"/>
          <w:color w:val="000000"/>
          <w:sz w:val="24"/>
          <w:szCs w:val="24"/>
        </w:rPr>
        <w:t>__</w:t>
      </w:r>
      <w:r w:rsidR="00CD7441" w:rsidRPr="008927BB">
        <w:rPr>
          <w:rFonts w:ascii="Arial" w:hAnsi="Arial" w:cs="Arial"/>
          <w:color w:val="000000"/>
          <w:sz w:val="24"/>
          <w:szCs w:val="24"/>
        </w:rPr>
        <w:t>___</w:t>
      </w:r>
      <w:r w:rsidRPr="008927BB">
        <w:rPr>
          <w:rFonts w:ascii="Arial" w:hAnsi="Arial" w:cs="Arial"/>
          <w:color w:val="000000"/>
          <w:sz w:val="24"/>
          <w:szCs w:val="24"/>
        </w:rPr>
        <w:t xml:space="preserve">______, 20___ . </w:t>
      </w:r>
    </w:p>
    <w:p w14:paraId="64432798" w14:textId="77777777" w:rsidR="0072331D" w:rsidRPr="008927BB" w:rsidRDefault="0072331D" w:rsidP="0072331D">
      <w:pPr>
        <w:autoSpaceDE w:val="0"/>
        <w:autoSpaceDN w:val="0"/>
        <w:adjustRightInd w:val="0"/>
        <w:rPr>
          <w:rFonts w:ascii="Arial" w:hAnsi="Arial" w:cs="Arial"/>
          <w:color w:val="000000"/>
          <w:sz w:val="24"/>
          <w:szCs w:val="24"/>
        </w:rPr>
      </w:pPr>
    </w:p>
    <w:p w14:paraId="7F52CBE8" w14:textId="2CBCCBE0" w:rsidR="0072331D" w:rsidRPr="008927BB" w:rsidRDefault="00CD7441" w:rsidP="00E91FD6">
      <w:pPr>
        <w:tabs>
          <w:tab w:val="right" w:leader="underscore" w:pos="5040"/>
          <w:tab w:val="left" w:pos="5580"/>
        </w:tabs>
        <w:autoSpaceDE w:val="0"/>
        <w:autoSpaceDN w:val="0"/>
        <w:adjustRightInd w:val="0"/>
        <w:spacing w:line="240" w:lineRule="auto"/>
        <w:rPr>
          <w:rFonts w:ascii="Arial" w:hAnsi="Arial" w:cs="Arial"/>
          <w:color w:val="000000"/>
          <w:sz w:val="24"/>
          <w:szCs w:val="24"/>
        </w:rPr>
      </w:pPr>
      <w:r w:rsidRPr="008927BB">
        <w:rPr>
          <w:rFonts w:ascii="Arial" w:hAnsi="Arial" w:cs="Arial"/>
          <w:color w:val="000000"/>
          <w:sz w:val="24"/>
          <w:szCs w:val="24"/>
        </w:rPr>
        <w:t xml:space="preserve">By </w:t>
      </w:r>
      <w:r w:rsidRPr="008927BB">
        <w:rPr>
          <w:rFonts w:ascii="Arial" w:hAnsi="Arial" w:cs="Arial"/>
          <w:color w:val="000000"/>
          <w:sz w:val="24"/>
          <w:szCs w:val="24"/>
        </w:rPr>
        <w:tab/>
      </w:r>
      <w:r w:rsidR="0072331D" w:rsidRPr="008927BB">
        <w:rPr>
          <w:rFonts w:ascii="Arial" w:hAnsi="Arial" w:cs="Arial"/>
          <w:color w:val="000000"/>
          <w:sz w:val="24"/>
          <w:szCs w:val="24"/>
        </w:rPr>
        <w:t xml:space="preserve"> </w:t>
      </w:r>
      <w:r w:rsidRPr="008927BB">
        <w:rPr>
          <w:rFonts w:ascii="Arial" w:hAnsi="Arial" w:cs="Arial"/>
          <w:color w:val="000000"/>
          <w:sz w:val="24"/>
          <w:szCs w:val="24"/>
        </w:rPr>
        <w:tab/>
      </w:r>
      <w:r w:rsidR="0072331D" w:rsidRPr="008927BB">
        <w:rPr>
          <w:rFonts w:ascii="Arial" w:hAnsi="Arial" w:cs="Arial"/>
          <w:color w:val="000000"/>
          <w:sz w:val="24"/>
          <w:szCs w:val="24"/>
        </w:rPr>
        <w:t>(</w:t>
      </w:r>
      <w:r w:rsidR="0072331D" w:rsidRPr="008927BB">
        <w:rPr>
          <w:rFonts w:ascii="Arial" w:hAnsi="Arial" w:cs="Arial"/>
          <w:i/>
          <w:color w:val="000000"/>
          <w:sz w:val="24"/>
          <w:szCs w:val="24"/>
        </w:rPr>
        <w:t>Attach acknowledgement</w:t>
      </w:r>
      <w:r w:rsidR="0072331D" w:rsidRPr="008927BB">
        <w:rPr>
          <w:rFonts w:ascii="Arial" w:hAnsi="Arial" w:cs="Arial"/>
          <w:color w:val="000000"/>
          <w:sz w:val="24"/>
          <w:szCs w:val="24"/>
        </w:rPr>
        <w:t>)</w:t>
      </w:r>
    </w:p>
    <w:p w14:paraId="26656D62" w14:textId="1909EB62" w:rsidR="0072331D" w:rsidRPr="008927BB" w:rsidRDefault="0072331D" w:rsidP="0072331D">
      <w:pPr>
        <w:autoSpaceDE w:val="0"/>
        <w:autoSpaceDN w:val="0"/>
        <w:adjustRightInd w:val="0"/>
        <w:spacing w:line="240" w:lineRule="auto"/>
        <w:ind w:firstLine="720"/>
        <w:rPr>
          <w:rFonts w:ascii="Arial" w:hAnsi="Arial" w:cs="Arial"/>
          <w:color w:val="000000"/>
          <w:sz w:val="24"/>
          <w:szCs w:val="24"/>
        </w:rPr>
      </w:pPr>
      <w:r w:rsidRPr="008927BB">
        <w:rPr>
          <w:rFonts w:ascii="Arial" w:hAnsi="Arial" w:cs="Arial"/>
          <w:color w:val="000000"/>
          <w:sz w:val="24"/>
          <w:szCs w:val="24"/>
        </w:rPr>
        <w:t>Principal</w:t>
      </w:r>
      <w:r w:rsidR="00AD1F7C" w:rsidRPr="008927BB">
        <w:rPr>
          <w:rFonts w:ascii="Arial" w:hAnsi="Arial" w:cs="Arial"/>
          <w:color w:val="000000"/>
          <w:sz w:val="24"/>
          <w:szCs w:val="24"/>
        </w:rPr>
        <w:t xml:space="preserve">: </w:t>
      </w:r>
      <w:r w:rsidR="00894EB1" w:rsidRPr="008927BB">
        <w:rPr>
          <w:rFonts w:ascii="Arial" w:hAnsi="Arial" w:cs="Arial"/>
          <w:b/>
          <w:color w:val="000000"/>
          <w:sz w:val="24"/>
          <w:szCs w:val="24"/>
          <w:rPrChange w:id="19" w:author="Michael Garvey" w:date="2025-09-30T17:46:00Z" w16du:dateUtc="2025-10-01T00:46:00Z">
            <w:rPr>
              <w:rFonts w:ascii="Arial" w:hAnsi="Arial" w:cs="Arial"/>
              <w:b/>
              <w:color w:val="000000"/>
              <w:sz w:val="24"/>
              <w:szCs w:val="24"/>
              <w:highlight w:val="yellow"/>
            </w:rPr>
          </w:rPrChange>
        </w:rPr>
        <w:t>Property Owner’s Name</w:t>
      </w:r>
    </w:p>
    <w:p w14:paraId="1C2203DF" w14:textId="77777777" w:rsidR="0072331D" w:rsidRPr="008927BB" w:rsidRDefault="0072331D" w:rsidP="0072331D">
      <w:pPr>
        <w:autoSpaceDE w:val="0"/>
        <w:autoSpaceDN w:val="0"/>
        <w:adjustRightInd w:val="0"/>
        <w:spacing w:line="240" w:lineRule="auto"/>
        <w:rPr>
          <w:rFonts w:ascii="Arial" w:hAnsi="Arial" w:cs="Arial"/>
          <w:color w:val="000000"/>
          <w:sz w:val="24"/>
          <w:szCs w:val="24"/>
        </w:rPr>
      </w:pPr>
    </w:p>
    <w:p w14:paraId="5FFB4F7C" w14:textId="33477EF6" w:rsidR="0072331D" w:rsidRPr="008927BB" w:rsidRDefault="0072331D" w:rsidP="00E91FD6">
      <w:pPr>
        <w:tabs>
          <w:tab w:val="right" w:leader="underscore" w:pos="5040"/>
          <w:tab w:val="left" w:pos="5580"/>
        </w:tabs>
        <w:autoSpaceDE w:val="0"/>
        <w:autoSpaceDN w:val="0"/>
        <w:adjustRightInd w:val="0"/>
        <w:spacing w:line="240" w:lineRule="auto"/>
        <w:rPr>
          <w:rFonts w:ascii="Arial" w:hAnsi="Arial" w:cs="Arial"/>
          <w:color w:val="000000"/>
          <w:sz w:val="24"/>
          <w:szCs w:val="24"/>
        </w:rPr>
      </w:pPr>
      <w:r w:rsidRPr="008927BB">
        <w:rPr>
          <w:rFonts w:ascii="Arial" w:hAnsi="Arial" w:cs="Arial"/>
          <w:color w:val="000000"/>
          <w:sz w:val="24"/>
          <w:szCs w:val="24"/>
        </w:rPr>
        <w:t>By</w:t>
      </w:r>
      <w:r w:rsidR="00CD7441" w:rsidRPr="008927BB">
        <w:rPr>
          <w:rFonts w:ascii="Arial" w:hAnsi="Arial" w:cs="Arial"/>
          <w:color w:val="000000"/>
          <w:sz w:val="24"/>
          <w:szCs w:val="24"/>
        </w:rPr>
        <w:t xml:space="preserve"> </w:t>
      </w:r>
      <w:r w:rsidR="00574C72" w:rsidRPr="008927BB">
        <w:rPr>
          <w:rFonts w:ascii="Arial" w:hAnsi="Arial" w:cs="Arial"/>
          <w:color w:val="000000"/>
          <w:sz w:val="24"/>
          <w:szCs w:val="24"/>
        </w:rPr>
        <w:tab/>
      </w:r>
      <w:r w:rsidR="00574C72" w:rsidRPr="008927BB">
        <w:rPr>
          <w:rFonts w:ascii="Arial" w:hAnsi="Arial" w:cs="Arial"/>
          <w:color w:val="000000"/>
          <w:sz w:val="24"/>
          <w:szCs w:val="24"/>
        </w:rPr>
        <w:tab/>
      </w:r>
      <w:r w:rsidRPr="008927BB">
        <w:rPr>
          <w:rFonts w:ascii="Arial" w:hAnsi="Arial" w:cs="Arial"/>
          <w:color w:val="000000"/>
          <w:sz w:val="24"/>
          <w:szCs w:val="24"/>
        </w:rPr>
        <w:t>(</w:t>
      </w:r>
      <w:r w:rsidRPr="008927BB">
        <w:rPr>
          <w:rFonts w:ascii="Arial" w:hAnsi="Arial" w:cs="Arial"/>
          <w:i/>
          <w:color w:val="000000"/>
          <w:sz w:val="24"/>
          <w:szCs w:val="24"/>
        </w:rPr>
        <w:t>Attach acknowledgement</w:t>
      </w:r>
      <w:r w:rsidRPr="008927BB">
        <w:rPr>
          <w:rFonts w:ascii="Arial" w:hAnsi="Arial" w:cs="Arial"/>
          <w:color w:val="000000"/>
          <w:sz w:val="24"/>
          <w:szCs w:val="24"/>
        </w:rPr>
        <w:t>)</w:t>
      </w:r>
    </w:p>
    <w:p w14:paraId="47254135" w14:textId="7DBBFE1B" w:rsidR="0072331D" w:rsidRPr="008927BB" w:rsidRDefault="0072331D" w:rsidP="0072331D">
      <w:pPr>
        <w:autoSpaceDE w:val="0"/>
        <w:autoSpaceDN w:val="0"/>
        <w:adjustRightInd w:val="0"/>
        <w:spacing w:line="240" w:lineRule="auto"/>
        <w:rPr>
          <w:rFonts w:ascii="Arial" w:hAnsi="Arial" w:cs="Arial"/>
          <w:color w:val="000000"/>
          <w:sz w:val="24"/>
          <w:szCs w:val="24"/>
        </w:rPr>
      </w:pPr>
      <w:r w:rsidRPr="008927BB">
        <w:rPr>
          <w:rFonts w:ascii="Arial" w:hAnsi="Arial" w:cs="Arial"/>
          <w:color w:val="000000"/>
          <w:sz w:val="24"/>
          <w:szCs w:val="24"/>
        </w:rPr>
        <w:tab/>
        <w:t>Surety</w:t>
      </w:r>
    </w:p>
    <w:p w14:paraId="7B435D13" w14:textId="77777777" w:rsidR="0072331D" w:rsidRPr="008927BB" w:rsidRDefault="0072331D" w:rsidP="0072331D">
      <w:pPr>
        <w:autoSpaceDE w:val="0"/>
        <w:autoSpaceDN w:val="0"/>
        <w:adjustRightInd w:val="0"/>
        <w:spacing w:line="240" w:lineRule="auto"/>
        <w:rPr>
          <w:rFonts w:ascii="Arial" w:hAnsi="Arial" w:cs="Arial"/>
          <w:color w:val="000000"/>
          <w:sz w:val="24"/>
          <w:szCs w:val="24"/>
        </w:rPr>
      </w:pPr>
    </w:p>
    <w:p w14:paraId="6256A566" w14:textId="25186F5C" w:rsidR="0072331D" w:rsidRPr="008927BB" w:rsidRDefault="0072331D" w:rsidP="00E91FD6">
      <w:pPr>
        <w:tabs>
          <w:tab w:val="right" w:leader="underscore" w:pos="5040"/>
          <w:tab w:val="left" w:pos="5580"/>
        </w:tabs>
        <w:autoSpaceDE w:val="0"/>
        <w:autoSpaceDN w:val="0"/>
        <w:adjustRightInd w:val="0"/>
        <w:spacing w:after="0" w:line="240" w:lineRule="auto"/>
        <w:ind w:left="5580" w:hanging="5580"/>
        <w:rPr>
          <w:rFonts w:ascii="Arial" w:hAnsi="Arial" w:cs="Arial"/>
          <w:color w:val="000000"/>
          <w:sz w:val="24"/>
          <w:szCs w:val="24"/>
        </w:rPr>
      </w:pPr>
      <w:r w:rsidRPr="008927BB">
        <w:rPr>
          <w:rFonts w:ascii="Arial" w:hAnsi="Arial" w:cs="Arial"/>
          <w:color w:val="000000"/>
          <w:sz w:val="24"/>
          <w:szCs w:val="24"/>
        </w:rPr>
        <w:t xml:space="preserve">By </w:t>
      </w:r>
      <w:r w:rsidR="00E91FD6" w:rsidRPr="008927BB">
        <w:rPr>
          <w:rFonts w:ascii="Arial" w:hAnsi="Arial" w:cs="Arial"/>
          <w:color w:val="000000"/>
          <w:sz w:val="24"/>
          <w:szCs w:val="24"/>
        </w:rPr>
        <w:tab/>
      </w:r>
      <w:r w:rsidR="00574C72" w:rsidRPr="008927BB">
        <w:rPr>
          <w:rFonts w:ascii="Arial" w:hAnsi="Arial" w:cs="Arial"/>
          <w:color w:val="000000"/>
          <w:sz w:val="24"/>
          <w:szCs w:val="24"/>
        </w:rPr>
        <w:tab/>
      </w:r>
      <w:r w:rsidRPr="008927BB">
        <w:rPr>
          <w:rFonts w:ascii="Arial" w:hAnsi="Arial" w:cs="Arial"/>
          <w:color w:val="000000"/>
          <w:sz w:val="24"/>
          <w:szCs w:val="24"/>
        </w:rPr>
        <w:t>(</w:t>
      </w:r>
      <w:r w:rsidR="00804B8E" w:rsidRPr="008927BB">
        <w:rPr>
          <w:rFonts w:ascii="Arial" w:hAnsi="Arial" w:cs="Arial"/>
          <w:i/>
          <w:color w:val="000000"/>
          <w:sz w:val="24"/>
          <w:szCs w:val="24"/>
        </w:rPr>
        <w:t xml:space="preserve">Attach </w:t>
      </w:r>
      <w:r w:rsidR="00E91FD6" w:rsidRPr="008927BB">
        <w:rPr>
          <w:rFonts w:ascii="Arial" w:hAnsi="Arial" w:cs="Arial"/>
          <w:i/>
          <w:color w:val="000000"/>
          <w:sz w:val="24"/>
          <w:szCs w:val="24"/>
        </w:rPr>
        <w:t xml:space="preserve">acknowledgement or Certified </w:t>
      </w:r>
      <w:r w:rsidR="00804B8E" w:rsidRPr="008927BB">
        <w:rPr>
          <w:rFonts w:ascii="Arial" w:hAnsi="Arial" w:cs="Arial"/>
          <w:i/>
          <w:color w:val="000000"/>
          <w:sz w:val="24"/>
          <w:szCs w:val="24"/>
        </w:rPr>
        <w:t>Copy of Power of Attorney</w:t>
      </w:r>
      <w:r w:rsidRPr="008927BB">
        <w:rPr>
          <w:rFonts w:ascii="Arial" w:hAnsi="Arial" w:cs="Arial"/>
          <w:color w:val="000000"/>
          <w:sz w:val="24"/>
          <w:szCs w:val="24"/>
        </w:rPr>
        <w:t>)</w:t>
      </w:r>
    </w:p>
    <w:p w14:paraId="311431DE" w14:textId="77777777" w:rsidR="0072331D" w:rsidRPr="008927BB" w:rsidRDefault="0072331D" w:rsidP="0072331D">
      <w:pPr>
        <w:autoSpaceDE w:val="0"/>
        <w:autoSpaceDN w:val="0"/>
        <w:adjustRightInd w:val="0"/>
        <w:spacing w:line="240" w:lineRule="auto"/>
        <w:ind w:firstLine="720"/>
        <w:rPr>
          <w:rFonts w:ascii="Arial" w:hAnsi="Arial" w:cs="Arial"/>
          <w:color w:val="000000"/>
          <w:sz w:val="24"/>
          <w:szCs w:val="24"/>
        </w:rPr>
      </w:pPr>
      <w:r w:rsidRPr="008927BB">
        <w:rPr>
          <w:rFonts w:ascii="Arial" w:hAnsi="Arial" w:cs="Arial"/>
          <w:color w:val="000000"/>
          <w:sz w:val="24"/>
          <w:szCs w:val="24"/>
        </w:rPr>
        <w:t xml:space="preserve">Attorney-in-Fact </w:t>
      </w:r>
    </w:p>
    <w:p w14:paraId="33A87D05" w14:textId="77777777" w:rsidR="00CD7441" w:rsidRPr="008927BB" w:rsidRDefault="00CD7441" w:rsidP="00CD7441">
      <w:pPr>
        <w:tabs>
          <w:tab w:val="left" w:pos="1080"/>
        </w:tabs>
        <w:rPr>
          <w:rFonts w:ascii="Arial" w:hAnsi="Arial" w:cs="Arial"/>
          <w:color w:val="000000"/>
          <w:sz w:val="24"/>
          <w:szCs w:val="24"/>
        </w:rPr>
      </w:pPr>
    </w:p>
    <w:tbl>
      <w:tblPr>
        <w:tblW w:w="0" w:type="auto"/>
        <w:tblLayout w:type="fixed"/>
        <w:tblLook w:val="0000" w:firstRow="0" w:lastRow="0" w:firstColumn="0" w:lastColumn="0" w:noHBand="0" w:noVBand="0"/>
      </w:tblPr>
      <w:tblGrid>
        <w:gridCol w:w="4788"/>
      </w:tblGrid>
      <w:tr w:rsidR="005031FB" w:rsidRPr="008927BB" w14:paraId="3B455C6A" w14:textId="77777777" w:rsidTr="00726333">
        <w:tc>
          <w:tcPr>
            <w:tcW w:w="4788" w:type="dxa"/>
          </w:tcPr>
          <w:p w14:paraId="20280B47" w14:textId="4BC94E54" w:rsidR="005031FB" w:rsidRPr="008927BB" w:rsidRDefault="005031FB" w:rsidP="00726333">
            <w:pPr>
              <w:rPr>
                <w:rFonts w:ascii="Arial" w:hAnsi="Arial" w:cs="Arial"/>
                <w:bCs/>
                <w:sz w:val="24"/>
                <w:szCs w:val="24"/>
              </w:rPr>
            </w:pPr>
            <w:r w:rsidRPr="008927BB">
              <w:rPr>
                <w:rFonts w:ascii="Arial" w:hAnsi="Arial" w:cs="Arial"/>
                <w:bCs/>
                <w:sz w:val="24"/>
                <w:szCs w:val="24"/>
              </w:rPr>
              <w:t>CITY OF HEMET</w:t>
            </w:r>
          </w:p>
        </w:tc>
      </w:tr>
      <w:tr w:rsidR="005031FB" w:rsidRPr="008927BB" w14:paraId="6C4D5C28" w14:textId="77777777" w:rsidTr="00726333">
        <w:tc>
          <w:tcPr>
            <w:tcW w:w="4788" w:type="dxa"/>
          </w:tcPr>
          <w:p w14:paraId="6EF71C22" w14:textId="77777777" w:rsidR="005031FB" w:rsidRPr="008927BB" w:rsidRDefault="005031FB" w:rsidP="00726333">
            <w:pPr>
              <w:rPr>
                <w:rFonts w:ascii="Arial" w:hAnsi="Arial" w:cs="Arial"/>
                <w:bCs/>
                <w:sz w:val="24"/>
                <w:szCs w:val="24"/>
              </w:rPr>
            </w:pPr>
          </w:p>
          <w:p w14:paraId="18FF2516" w14:textId="77777777" w:rsidR="005031FB" w:rsidRPr="008927BB" w:rsidRDefault="005031FB" w:rsidP="00726333">
            <w:pPr>
              <w:rPr>
                <w:rFonts w:ascii="Arial" w:hAnsi="Arial" w:cs="Arial"/>
                <w:bCs/>
                <w:sz w:val="24"/>
                <w:szCs w:val="24"/>
              </w:rPr>
            </w:pPr>
            <w:r w:rsidRPr="008927BB">
              <w:rPr>
                <w:rFonts w:ascii="Arial" w:hAnsi="Arial" w:cs="Arial"/>
                <w:bCs/>
                <w:sz w:val="24"/>
                <w:szCs w:val="24"/>
              </w:rPr>
              <w:t xml:space="preserve">By: </w:t>
            </w:r>
            <w:r w:rsidRPr="008927BB">
              <w:rPr>
                <w:rFonts w:ascii="Arial" w:hAnsi="Arial" w:cs="Arial"/>
                <w:b/>
                <w:sz w:val="24"/>
                <w:szCs w:val="24"/>
                <w:u w:val="single"/>
              </w:rPr>
              <w:t xml:space="preserve">_________________________________                                                               </w:t>
            </w:r>
          </w:p>
          <w:p w14:paraId="0F3E83A7" w14:textId="5508F482" w:rsidR="005031FB" w:rsidRPr="008927BB" w:rsidRDefault="005031FB" w:rsidP="00726333">
            <w:pPr>
              <w:rPr>
                <w:rFonts w:ascii="Arial" w:hAnsi="Arial" w:cs="Arial"/>
                <w:bCs/>
                <w:sz w:val="24"/>
                <w:szCs w:val="24"/>
              </w:rPr>
            </w:pPr>
            <w:r w:rsidRPr="008927BB">
              <w:rPr>
                <w:rFonts w:ascii="Arial" w:hAnsi="Arial" w:cs="Arial"/>
                <w:bCs/>
                <w:sz w:val="24"/>
                <w:szCs w:val="24"/>
              </w:rPr>
              <w:t xml:space="preserve">       Mark Prestwich, City Manager</w:t>
            </w:r>
          </w:p>
        </w:tc>
      </w:tr>
      <w:tr w:rsidR="005031FB" w:rsidRPr="008927BB" w14:paraId="097B61EE" w14:textId="77777777" w:rsidTr="00726333">
        <w:tc>
          <w:tcPr>
            <w:tcW w:w="4788" w:type="dxa"/>
          </w:tcPr>
          <w:p w14:paraId="6ED5571A" w14:textId="77777777" w:rsidR="005031FB" w:rsidRPr="008927BB" w:rsidRDefault="005031FB" w:rsidP="00726333">
            <w:pPr>
              <w:rPr>
                <w:rFonts w:ascii="Arial" w:hAnsi="Arial" w:cs="Arial"/>
                <w:bCs/>
                <w:sz w:val="24"/>
                <w:szCs w:val="24"/>
              </w:rPr>
            </w:pPr>
          </w:p>
        </w:tc>
      </w:tr>
      <w:tr w:rsidR="005031FB" w:rsidRPr="005031FB" w14:paraId="38D7BBDA" w14:textId="77777777" w:rsidTr="00726333">
        <w:tc>
          <w:tcPr>
            <w:tcW w:w="4788" w:type="dxa"/>
          </w:tcPr>
          <w:p w14:paraId="5D68A713" w14:textId="77777777" w:rsidR="005031FB" w:rsidRPr="008927BB" w:rsidRDefault="005031FB" w:rsidP="00726333">
            <w:pPr>
              <w:rPr>
                <w:rFonts w:ascii="Arial" w:hAnsi="Arial" w:cs="Arial"/>
                <w:bCs/>
                <w:sz w:val="24"/>
                <w:szCs w:val="24"/>
              </w:rPr>
            </w:pPr>
          </w:p>
          <w:p w14:paraId="12DE65E9" w14:textId="77777777" w:rsidR="005031FB" w:rsidRPr="008927BB" w:rsidRDefault="005031FB" w:rsidP="00726333">
            <w:pPr>
              <w:rPr>
                <w:rFonts w:ascii="Arial" w:hAnsi="Arial" w:cs="Arial"/>
                <w:bCs/>
                <w:sz w:val="24"/>
                <w:szCs w:val="24"/>
              </w:rPr>
            </w:pPr>
            <w:r w:rsidRPr="008927BB">
              <w:rPr>
                <w:rFonts w:ascii="Arial" w:hAnsi="Arial" w:cs="Arial"/>
                <w:bCs/>
                <w:sz w:val="24"/>
                <w:szCs w:val="24"/>
              </w:rPr>
              <w:t>ATTEST:</w:t>
            </w:r>
          </w:p>
          <w:p w14:paraId="78F86598" w14:textId="77777777" w:rsidR="005031FB" w:rsidRPr="008927BB" w:rsidRDefault="005031FB" w:rsidP="00726333">
            <w:pPr>
              <w:rPr>
                <w:rFonts w:ascii="Arial" w:hAnsi="Arial" w:cs="Arial"/>
                <w:bCs/>
                <w:sz w:val="24"/>
                <w:szCs w:val="24"/>
              </w:rPr>
            </w:pPr>
          </w:p>
          <w:p w14:paraId="6C5E8322" w14:textId="727550E7" w:rsidR="005031FB" w:rsidRPr="008927BB" w:rsidRDefault="005031FB" w:rsidP="00726333">
            <w:pPr>
              <w:rPr>
                <w:rFonts w:ascii="Arial" w:hAnsi="Arial" w:cs="Arial"/>
                <w:b/>
                <w:sz w:val="24"/>
                <w:szCs w:val="24"/>
              </w:rPr>
            </w:pPr>
            <w:r w:rsidRPr="008927BB">
              <w:rPr>
                <w:rFonts w:ascii="Arial" w:hAnsi="Arial" w:cs="Arial"/>
                <w:b/>
                <w:sz w:val="24"/>
                <w:szCs w:val="24"/>
                <w:u w:val="single"/>
              </w:rPr>
              <w:t xml:space="preserve">__________________________________                                                 </w:t>
            </w:r>
          </w:p>
          <w:p w14:paraId="00D9A691" w14:textId="693F3B14" w:rsidR="005031FB" w:rsidRPr="008927BB" w:rsidRDefault="005031FB" w:rsidP="00726333">
            <w:pPr>
              <w:rPr>
                <w:rFonts w:ascii="Arial" w:hAnsi="Arial" w:cs="Arial"/>
                <w:bCs/>
                <w:sz w:val="24"/>
                <w:szCs w:val="24"/>
              </w:rPr>
            </w:pPr>
            <w:r w:rsidRPr="008927BB">
              <w:rPr>
                <w:rFonts w:ascii="Arial" w:hAnsi="Arial" w:cs="Arial"/>
                <w:bCs/>
                <w:sz w:val="24"/>
                <w:szCs w:val="24"/>
              </w:rPr>
              <w:t>John Maier, City Clerk</w:t>
            </w:r>
          </w:p>
        </w:tc>
      </w:tr>
    </w:tbl>
    <w:p w14:paraId="62A2CEEC" w14:textId="1EE45D6B" w:rsidR="00D00E4F" w:rsidRDefault="00D00E4F" w:rsidP="005031FB">
      <w:pPr>
        <w:tabs>
          <w:tab w:val="left" w:pos="1080"/>
        </w:tabs>
        <w:spacing w:after="280"/>
      </w:pPr>
    </w:p>
    <w:sectPr w:rsidR="00D00E4F" w:rsidSect="000050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C163" w14:textId="77777777" w:rsidR="00F001CD" w:rsidRDefault="00F001CD" w:rsidP="0072331D">
      <w:pPr>
        <w:spacing w:after="0" w:line="240" w:lineRule="auto"/>
      </w:pPr>
      <w:r>
        <w:separator/>
      </w:r>
    </w:p>
  </w:endnote>
  <w:endnote w:type="continuationSeparator" w:id="0">
    <w:p w14:paraId="79F7A777" w14:textId="77777777" w:rsidR="00F001CD" w:rsidRDefault="00F001CD" w:rsidP="0072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EF64" w14:textId="77777777" w:rsidR="0010789F" w:rsidRDefault="00107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1B90" w14:textId="26B98863" w:rsidR="00CC7A57" w:rsidRDefault="00CC7A57">
    <w:pPr>
      <w:pStyle w:val="Footer"/>
    </w:pPr>
    <w:r w:rsidRPr="00CC7A57">
      <w:rPr>
        <w:sz w:val="16"/>
        <w:szCs w:val="16"/>
      </w:rPr>
      <w:t>Form</w:t>
    </w:r>
    <w:r>
      <w:rPr>
        <w:sz w:val="16"/>
        <w:szCs w:val="16"/>
      </w:rPr>
      <w:t>:</w:t>
    </w:r>
    <w:r w:rsidRPr="00CC7A57">
      <w:rPr>
        <w:sz w:val="16"/>
        <w:szCs w:val="16"/>
      </w:rPr>
      <w:t xml:space="preserve"> </w:t>
    </w:r>
    <w:r w:rsidR="004F78ED">
      <w:rPr>
        <w:sz w:val="16"/>
        <w:szCs w:val="16"/>
      </w:rPr>
      <w:t xml:space="preserve">Offsite Improvement </w:t>
    </w:r>
    <w:r>
      <w:rPr>
        <w:sz w:val="16"/>
        <w:szCs w:val="16"/>
      </w:rPr>
      <w:t xml:space="preserve">Surety Bond </w:t>
    </w:r>
    <w:r w:rsidR="0010789F">
      <w:rPr>
        <w:sz w:val="16"/>
        <w:szCs w:val="16"/>
      </w:rPr>
      <w:t>09</w:t>
    </w:r>
    <w:r w:rsidRPr="00CC7A57">
      <w:rPr>
        <w:sz w:val="16"/>
        <w:szCs w:val="16"/>
      </w:rPr>
      <w:t>/</w:t>
    </w:r>
    <w:r w:rsidR="0010789F">
      <w:rPr>
        <w:sz w:val="16"/>
        <w:szCs w:val="16"/>
      </w:rPr>
      <w:t>24</w:t>
    </w:r>
    <w:r w:rsidRPr="00CC7A57">
      <w:rPr>
        <w:sz w:val="16"/>
        <w:szCs w:val="16"/>
      </w:rPr>
      <w:t>/202</w:t>
    </w:r>
    <w:r w:rsidR="0010789F">
      <w:rPr>
        <w:sz w:val="16"/>
        <w:szCs w:val="16"/>
      </w:rPr>
      <w:t>5</w:t>
    </w:r>
    <w:r>
      <w:tab/>
    </w: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BCF1" w14:textId="77777777" w:rsidR="0010789F" w:rsidRDefault="00107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1D82" w14:textId="77777777" w:rsidR="00F001CD" w:rsidRDefault="00F001CD" w:rsidP="0072331D">
      <w:pPr>
        <w:spacing w:after="0" w:line="240" w:lineRule="auto"/>
      </w:pPr>
      <w:r>
        <w:separator/>
      </w:r>
    </w:p>
  </w:footnote>
  <w:footnote w:type="continuationSeparator" w:id="0">
    <w:p w14:paraId="72B7FCBB" w14:textId="77777777" w:rsidR="00F001CD" w:rsidRDefault="00F001CD" w:rsidP="00723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A662" w14:textId="77777777" w:rsidR="0010789F" w:rsidRDefault="00107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6FD9" w14:textId="77777777" w:rsidR="0010789F" w:rsidRDefault="001078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3F93" w14:textId="77777777" w:rsidR="0010789F" w:rsidRDefault="00107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28CA2C4A"/>
    <w:lvl w:ilvl="0">
      <w:start w:val="1"/>
      <w:numFmt w:val="decimal"/>
      <w:pStyle w:val="Heading1"/>
      <w:suff w:val="nothing"/>
      <w:lvlText w:val="Section %1.  "/>
      <w:lvlJc w:val="left"/>
      <w:pPr>
        <w:ind w:firstLine="720"/>
      </w:pPr>
      <w:rPr>
        <w:rFonts w:ascii="Times New Roman Bold" w:eastAsia="Times New Roman" w:hAnsi="Times New Roman Bold" w:cs="Times New Roman" w:hint="eastAsia"/>
        <w:b/>
        <w:bCs w:val="0"/>
        <w:i w:val="0"/>
        <w:iCs w:val="0"/>
        <w:caps w:val="0"/>
        <w:smallCaps w:val="0"/>
        <w:strike w:val="0"/>
        <w:dstrike w:val="0"/>
        <w:vanish w:val="0"/>
        <w:color w:val="auto"/>
        <w:spacing w:val="0"/>
        <w:w w:val="100"/>
        <w:kern w:val="0"/>
        <w:position w:val="0"/>
        <w:sz w:val="24"/>
        <w:u w:val="none"/>
        <w:effect w:val="none"/>
        <w:vertAlign w:val="baseline"/>
      </w:rPr>
    </w:lvl>
    <w:lvl w:ilvl="1">
      <w:start w:val="1"/>
      <w:numFmt w:val="lowerLetter"/>
      <w:pStyle w:val="Heading2"/>
      <w:lvlText w:val="(%2)"/>
      <w:lvlJc w:val="left"/>
      <w:rPr>
        <w:rFonts w:ascii="Times New Roman Bold" w:eastAsia="Times New Roman" w:hAnsi="Times New Roman Bold" w:cs="Times New Roman" w:hint="eastAsia"/>
        <w:b/>
        <w:i w:val="0"/>
        <w:caps w:val="0"/>
        <w:smallCaps w:val="0"/>
        <w:strike w:val="0"/>
        <w:dstrike w:val="0"/>
        <w:vanish w:val="0"/>
        <w:color w:val="auto"/>
        <w:spacing w:val="0"/>
        <w:w w:val="100"/>
        <w:kern w:val="0"/>
        <w:position w:val="0"/>
        <w:sz w:val="24"/>
        <w:u w:val="none"/>
        <w:vertAlign w:val="baseline"/>
      </w:rPr>
    </w:lvl>
    <w:lvl w:ilvl="2">
      <w:start w:val="1"/>
      <w:numFmt w:val="lowerRoman"/>
      <w:pStyle w:val="Heading3"/>
      <w:lvlText w:val="(%3)"/>
      <w:lvlJc w:val="left"/>
      <w:pPr>
        <w:tabs>
          <w:tab w:val="num" w:pos="2160"/>
        </w:tabs>
        <w:ind w:left="2160" w:hanging="720"/>
      </w:pPr>
      <w:rPr>
        <w:rFonts w:cs="Times New Roman" w:hint="eastAsia"/>
      </w:rPr>
    </w:lvl>
    <w:lvl w:ilvl="3">
      <w:start w:val="1"/>
      <w:numFmt w:val="decimal"/>
      <w:pStyle w:val="Heading4"/>
      <w:lvlText w:val="(%4)"/>
      <w:lvlJc w:val="left"/>
      <w:pPr>
        <w:tabs>
          <w:tab w:val="num" w:pos="2880"/>
        </w:tabs>
        <w:ind w:left="2880" w:hanging="720"/>
      </w:pPr>
      <w:rPr>
        <w:rFonts w:cs="Times New Roman" w:hint="eastAsia"/>
      </w:rPr>
    </w:lvl>
    <w:lvl w:ilvl="4">
      <w:start w:val="1"/>
      <w:numFmt w:val="lowerLetter"/>
      <w:pStyle w:val="Heading5"/>
      <w:lvlText w:val="%5)"/>
      <w:lvlJc w:val="left"/>
      <w:pPr>
        <w:tabs>
          <w:tab w:val="num" w:pos="3600"/>
        </w:tabs>
        <w:ind w:left="3600" w:hanging="720"/>
      </w:pPr>
      <w:rPr>
        <w:rFonts w:cs="Times New Roman" w:hint="eastAsia"/>
      </w:rPr>
    </w:lvl>
    <w:lvl w:ilvl="5">
      <w:start w:val="1"/>
      <w:numFmt w:val="lowerRoman"/>
      <w:pStyle w:val="Heading6"/>
      <w:lvlText w:val="%6)"/>
      <w:lvlJc w:val="left"/>
      <w:pPr>
        <w:tabs>
          <w:tab w:val="num" w:pos="4320"/>
        </w:tabs>
        <w:ind w:left="4320" w:hanging="720"/>
      </w:pPr>
      <w:rPr>
        <w:rFonts w:cs="Times New Roman" w:hint="eastAsia"/>
      </w:rPr>
    </w:lvl>
    <w:lvl w:ilvl="6">
      <w:start w:val="1"/>
      <w:numFmt w:val="decimal"/>
      <w:pStyle w:val="Heading7"/>
      <w:lvlText w:val="%7)"/>
      <w:lvlJc w:val="left"/>
      <w:pPr>
        <w:tabs>
          <w:tab w:val="num" w:pos="5040"/>
        </w:tabs>
        <w:ind w:left="5040" w:hanging="720"/>
      </w:pPr>
      <w:rPr>
        <w:rFonts w:cs="Times New Roman" w:hint="eastAsia"/>
      </w:rPr>
    </w:lvl>
    <w:lvl w:ilvl="7">
      <w:start w:val="1"/>
      <w:numFmt w:val="lowerRoman"/>
      <w:pStyle w:val="Heading8"/>
      <w:lvlText w:val="%8)"/>
      <w:lvlJc w:val="left"/>
      <w:pPr>
        <w:tabs>
          <w:tab w:val="num" w:pos="5760"/>
        </w:tabs>
        <w:ind w:left="5760" w:hanging="720"/>
      </w:pPr>
      <w:rPr>
        <w:rFonts w:cs="Times New Roman" w:hint="eastAsia"/>
      </w:rPr>
    </w:lvl>
    <w:lvl w:ilvl="8">
      <w:start w:val="1"/>
      <w:numFmt w:val="decimal"/>
      <w:pStyle w:val="Heading9"/>
      <w:lvlText w:val="%9)"/>
      <w:lvlJc w:val="left"/>
      <w:pPr>
        <w:tabs>
          <w:tab w:val="num" w:pos="6480"/>
        </w:tabs>
        <w:ind w:left="4320" w:firstLine="1440"/>
      </w:pPr>
      <w:rPr>
        <w:rFonts w:cs="Times New Roman" w:hint="eastAsia"/>
      </w:rPr>
    </w:lvl>
  </w:abstractNum>
  <w:num w:numId="1" w16cid:durableId="10009315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Garvey">
    <w15:presenceInfo w15:providerId="AD" w15:userId="S::MGarvey@hemetca.gov::1f2523cc-f23a-42a4-b163-6b583ac559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Time" w:val="0"/>
    <w:docVar w:name="85TrailerType" w:val="102"/>
    <w:docVar w:name="DocStamp_1_OptionalControlValues" w:val="ClientMatter|&amp;Client/Matter|0|%cm"/>
    <w:docVar w:name="MPDocID" w:val="IRV #4813-6487-5197 v1"/>
    <w:docVar w:name="MPDocIDTemplate" w:val="%l |#%n| v%v|&lt;13&gt;%c-%m"/>
    <w:docVar w:name="MPDocIDTemplateDefault" w:val="%l |#%n| v%v|&lt;13&gt;%c-%m"/>
    <w:docVar w:name="NewDocStampType" w:val="7"/>
  </w:docVars>
  <w:rsids>
    <w:rsidRoot w:val="0072331D"/>
    <w:rsid w:val="000050B2"/>
    <w:rsid w:val="000A42B2"/>
    <w:rsid w:val="000E47A6"/>
    <w:rsid w:val="000E7DD4"/>
    <w:rsid w:val="000F0D89"/>
    <w:rsid w:val="000F0EAD"/>
    <w:rsid w:val="00103877"/>
    <w:rsid w:val="0010789F"/>
    <w:rsid w:val="0015148C"/>
    <w:rsid w:val="00231A57"/>
    <w:rsid w:val="0023726A"/>
    <w:rsid w:val="00267B5F"/>
    <w:rsid w:val="00270CB8"/>
    <w:rsid w:val="00283D99"/>
    <w:rsid w:val="00286EAE"/>
    <w:rsid w:val="003172DD"/>
    <w:rsid w:val="00347C00"/>
    <w:rsid w:val="003B779D"/>
    <w:rsid w:val="00400664"/>
    <w:rsid w:val="004018C0"/>
    <w:rsid w:val="0041046C"/>
    <w:rsid w:val="00483816"/>
    <w:rsid w:val="004F78ED"/>
    <w:rsid w:val="00502293"/>
    <w:rsid w:val="005031FB"/>
    <w:rsid w:val="00566943"/>
    <w:rsid w:val="005702B3"/>
    <w:rsid w:val="00574005"/>
    <w:rsid w:val="00574C72"/>
    <w:rsid w:val="005D581A"/>
    <w:rsid w:val="00657C39"/>
    <w:rsid w:val="00682DB5"/>
    <w:rsid w:val="0068626F"/>
    <w:rsid w:val="006C55DC"/>
    <w:rsid w:val="0070340B"/>
    <w:rsid w:val="0072331D"/>
    <w:rsid w:val="00723395"/>
    <w:rsid w:val="00725EAC"/>
    <w:rsid w:val="00741819"/>
    <w:rsid w:val="00756792"/>
    <w:rsid w:val="0079300D"/>
    <w:rsid w:val="007D12B0"/>
    <w:rsid w:val="007E5662"/>
    <w:rsid w:val="00804B8E"/>
    <w:rsid w:val="00830F43"/>
    <w:rsid w:val="0085028E"/>
    <w:rsid w:val="008905F3"/>
    <w:rsid w:val="008927BB"/>
    <w:rsid w:val="00894EB1"/>
    <w:rsid w:val="008D4570"/>
    <w:rsid w:val="008D5EAF"/>
    <w:rsid w:val="0095425F"/>
    <w:rsid w:val="00A17B8C"/>
    <w:rsid w:val="00A3176F"/>
    <w:rsid w:val="00A57F70"/>
    <w:rsid w:val="00AC1562"/>
    <w:rsid w:val="00AD1F7C"/>
    <w:rsid w:val="00AE71E2"/>
    <w:rsid w:val="00B23A57"/>
    <w:rsid w:val="00B2560D"/>
    <w:rsid w:val="00B3026A"/>
    <w:rsid w:val="00BA400B"/>
    <w:rsid w:val="00BC6D27"/>
    <w:rsid w:val="00BF1D0A"/>
    <w:rsid w:val="00C11B85"/>
    <w:rsid w:val="00C20D2C"/>
    <w:rsid w:val="00C540E6"/>
    <w:rsid w:val="00CC7A57"/>
    <w:rsid w:val="00CD7441"/>
    <w:rsid w:val="00D00E4F"/>
    <w:rsid w:val="00D56DBE"/>
    <w:rsid w:val="00DD2B43"/>
    <w:rsid w:val="00DD480A"/>
    <w:rsid w:val="00E23962"/>
    <w:rsid w:val="00E32257"/>
    <w:rsid w:val="00E35D04"/>
    <w:rsid w:val="00E5102F"/>
    <w:rsid w:val="00E91FD6"/>
    <w:rsid w:val="00F001CD"/>
    <w:rsid w:val="00F31D13"/>
    <w:rsid w:val="00FC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158B"/>
  <w15:chartTrackingRefBased/>
  <w15:docId w15:val="{84BD3979-0D6B-4C64-9D1B-6A313B8C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1D"/>
    <w:pPr>
      <w:spacing w:after="200" w:line="276" w:lineRule="auto"/>
    </w:pPr>
    <w:rPr>
      <w:rFonts w:ascii="Calibri" w:hAnsi="Calibri" w:cs="Times New Roman"/>
    </w:rPr>
  </w:style>
  <w:style w:type="paragraph" w:styleId="Heading1">
    <w:name w:val="heading 1"/>
    <w:basedOn w:val="Normal"/>
    <w:next w:val="Heading2"/>
    <w:link w:val="Heading1Char"/>
    <w:uiPriority w:val="99"/>
    <w:qFormat/>
    <w:rsid w:val="00830F43"/>
    <w:pPr>
      <w:keepNext/>
      <w:numPr>
        <w:numId w:val="1"/>
      </w:numPr>
      <w:autoSpaceDE w:val="0"/>
      <w:autoSpaceDN w:val="0"/>
      <w:adjustRightInd w:val="0"/>
      <w:spacing w:after="240" w:line="240" w:lineRule="auto"/>
      <w:jc w:val="both"/>
      <w:outlineLvl w:val="0"/>
    </w:pPr>
    <w:rPr>
      <w:rFonts w:ascii="Times New Roman" w:hAnsi="Times New Roman"/>
      <w:b/>
      <w:sz w:val="24"/>
      <w:szCs w:val="24"/>
    </w:rPr>
  </w:style>
  <w:style w:type="paragraph" w:styleId="Heading2">
    <w:name w:val="heading 2"/>
    <w:basedOn w:val="Normal"/>
    <w:link w:val="Heading2Char"/>
    <w:uiPriority w:val="99"/>
    <w:qFormat/>
    <w:rsid w:val="00830F43"/>
    <w:pPr>
      <w:numPr>
        <w:ilvl w:val="1"/>
        <w:numId w:val="1"/>
      </w:numPr>
      <w:autoSpaceDE w:val="0"/>
      <w:autoSpaceDN w:val="0"/>
      <w:adjustRightInd w:val="0"/>
      <w:spacing w:after="240" w:line="240" w:lineRule="auto"/>
      <w:jc w:val="both"/>
      <w:outlineLvl w:val="1"/>
    </w:pPr>
    <w:rPr>
      <w:rFonts w:ascii="Times New Roman" w:hAnsi="Times New Roman"/>
      <w:sz w:val="24"/>
      <w:szCs w:val="20"/>
    </w:rPr>
  </w:style>
  <w:style w:type="paragraph" w:styleId="Heading3">
    <w:name w:val="heading 3"/>
    <w:basedOn w:val="Normal"/>
    <w:link w:val="Heading3Char"/>
    <w:uiPriority w:val="99"/>
    <w:qFormat/>
    <w:rsid w:val="00830F43"/>
    <w:pPr>
      <w:numPr>
        <w:ilvl w:val="2"/>
        <w:numId w:val="1"/>
      </w:numPr>
      <w:autoSpaceDE w:val="0"/>
      <w:autoSpaceDN w:val="0"/>
      <w:adjustRightInd w:val="0"/>
      <w:spacing w:after="240" w:line="240" w:lineRule="auto"/>
      <w:jc w:val="both"/>
      <w:outlineLvl w:val="2"/>
    </w:pPr>
    <w:rPr>
      <w:rFonts w:ascii="Times New Roman" w:hAnsi="Times New Roman"/>
      <w:sz w:val="24"/>
      <w:szCs w:val="20"/>
    </w:rPr>
  </w:style>
  <w:style w:type="paragraph" w:styleId="Heading4">
    <w:name w:val="heading 4"/>
    <w:basedOn w:val="Normal"/>
    <w:link w:val="Heading4Char"/>
    <w:uiPriority w:val="99"/>
    <w:qFormat/>
    <w:rsid w:val="00830F43"/>
    <w:pPr>
      <w:numPr>
        <w:ilvl w:val="3"/>
        <w:numId w:val="1"/>
      </w:numPr>
      <w:autoSpaceDE w:val="0"/>
      <w:autoSpaceDN w:val="0"/>
      <w:adjustRightInd w:val="0"/>
      <w:spacing w:after="240" w:line="240" w:lineRule="auto"/>
      <w:jc w:val="both"/>
      <w:outlineLvl w:val="3"/>
    </w:pPr>
    <w:rPr>
      <w:rFonts w:ascii="Times New Roman" w:hAnsi="Times New Roman"/>
      <w:sz w:val="24"/>
      <w:szCs w:val="20"/>
    </w:rPr>
  </w:style>
  <w:style w:type="paragraph" w:styleId="Heading5">
    <w:name w:val="heading 5"/>
    <w:basedOn w:val="Normal"/>
    <w:link w:val="Heading5Char"/>
    <w:uiPriority w:val="99"/>
    <w:qFormat/>
    <w:rsid w:val="00830F43"/>
    <w:pPr>
      <w:numPr>
        <w:ilvl w:val="4"/>
        <w:numId w:val="1"/>
      </w:numPr>
      <w:autoSpaceDE w:val="0"/>
      <w:autoSpaceDN w:val="0"/>
      <w:adjustRightInd w:val="0"/>
      <w:spacing w:after="240" w:line="240" w:lineRule="auto"/>
      <w:jc w:val="both"/>
      <w:outlineLvl w:val="4"/>
    </w:pPr>
    <w:rPr>
      <w:rFonts w:ascii="Times New Roman" w:hAnsi="Times New Roman"/>
      <w:sz w:val="24"/>
      <w:szCs w:val="20"/>
    </w:rPr>
  </w:style>
  <w:style w:type="paragraph" w:styleId="Heading6">
    <w:name w:val="heading 6"/>
    <w:basedOn w:val="Normal"/>
    <w:link w:val="Heading6Char"/>
    <w:uiPriority w:val="99"/>
    <w:qFormat/>
    <w:rsid w:val="00830F43"/>
    <w:pPr>
      <w:numPr>
        <w:ilvl w:val="5"/>
        <w:numId w:val="1"/>
      </w:numPr>
      <w:autoSpaceDE w:val="0"/>
      <w:autoSpaceDN w:val="0"/>
      <w:adjustRightInd w:val="0"/>
      <w:spacing w:after="240" w:line="240" w:lineRule="auto"/>
      <w:jc w:val="both"/>
      <w:outlineLvl w:val="5"/>
    </w:pPr>
    <w:rPr>
      <w:rFonts w:ascii="Times New Roman" w:hAnsi="Times New Roman"/>
      <w:sz w:val="24"/>
      <w:szCs w:val="20"/>
    </w:rPr>
  </w:style>
  <w:style w:type="paragraph" w:styleId="Heading7">
    <w:name w:val="heading 7"/>
    <w:basedOn w:val="Normal"/>
    <w:link w:val="Heading7Char"/>
    <w:uiPriority w:val="99"/>
    <w:qFormat/>
    <w:rsid w:val="00830F43"/>
    <w:pPr>
      <w:numPr>
        <w:ilvl w:val="6"/>
        <w:numId w:val="1"/>
      </w:numPr>
      <w:autoSpaceDE w:val="0"/>
      <w:autoSpaceDN w:val="0"/>
      <w:adjustRightInd w:val="0"/>
      <w:spacing w:after="240" w:line="240" w:lineRule="auto"/>
      <w:jc w:val="both"/>
      <w:outlineLvl w:val="6"/>
    </w:pPr>
    <w:rPr>
      <w:rFonts w:ascii="Times New Roman" w:hAnsi="Times New Roman"/>
      <w:sz w:val="24"/>
      <w:szCs w:val="20"/>
    </w:rPr>
  </w:style>
  <w:style w:type="paragraph" w:styleId="Heading8">
    <w:name w:val="heading 8"/>
    <w:basedOn w:val="Normal"/>
    <w:link w:val="Heading8Char"/>
    <w:uiPriority w:val="99"/>
    <w:qFormat/>
    <w:rsid w:val="00830F43"/>
    <w:pPr>
      <w:numPr>
        <w:ilvl w:val="7"/>
        <w:numId w:val="1"/>
      </w:numPr>
      <w:autoSpaceDE w:val="0"/>
      <w:autoSpaceDN w:val="0"/>
      <w:adjustRightInd w:val="0"/>
      <w:spacing w:after="240" w:line="240" w:lineRule="auto"/>
      <w:jc w:val="both"/>
      <w:outlineLvl w:val="7"/>
    </w:pPr>
    <w:rPr>
      <w:rFonts w:ascii="Times New Roman" w:hAnsi="Times New Roman"/>
      <w:sz w:val="24"/>
      <w:szCs w:val="20"/>
    </w:rPr>
  </w:style>
  <w:style w:type="paragraph" w:styleId="Heading9">
    <w:name w:val="heading 9"/>
    <w:basedOn w:val="Normal"/>
    <w:link w:val="Heading9Char"/>
    <w:uiPriority w:val="99"/>
    <w:qFormat/>
    <w:rsid w:val="00830F43"/>
    <w:pPr>
      <w:numPr>
        <w:ilvl w:val="8"/>
        <w:numId w:val="1"/>
      </w:numPr>
      <w:autoSpaceDE w:val="0"/>
      <w:autoSpaceDN w:val="0"/>
      <w:adjustRightInd w:val="0"/>
      <w:spacing w:after="240" w:line="240" w:lineRule="auto"/>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D4570"/>
    <w:pPr>
      <w:widowControl w:val="0"/>
      <w:spacing w:after="240" w:line="240" w:lineRule="auto"/>
      <w:ind w:firstLine="720"/>
    </w:pPr>
    <w:rPr>
      <w:rFonts w:ascii="Times New Roman" w:hAnsi="Times New Roman"/>
      <w:sz w:val="24"/>
      <w:szCs w:val="24"/>
    </w:rPr>
  </w:style>
  <w:style w:type="character" w:customStyle="1" w:styleId="BodyTextChar">
    <w:name w:val="Body Text Char"/>
    <w:basedOn w:val="DefaultParagraphFont"/>
    <w:link w:val="BodyText"/>
    <w:uiPriority w:val="99"/>
    <w:rsid w:val="00723395"/>
    <w:rPr>
      <w:rFonts w:ascii="Times New Roman" w:hAnsi="Times New Roman" w:cs="Times New Roman"/>
      <w:sz w:val="24"/>
      <w:szCs w:val="24"/>
    </w:rPr>
  </w:style>
  <w:style w:type="paragraph" w:customStyle="1" w:styleId="BodyTextContinued">
    <w:name w:val="Body Text Continued"/>
    <w:basedOn w:val="BodyText"/>
    <w:next w:val="BodyText"/>
    <w:rsid w:val="008D4570"/>
    <w:pPr>
      <w:ind w:firstLine="0"/>
    </w:pPr>
    <w:rPr>
      <w:szCs w:val="20"/>
    </w:rPr>
  </w:style>
  <w:style w:type="paragraph" w:styleId="Quote">
    <w:name w:val="Quote"/>
    <w:basedOn w:val="Normal"/>
    <w:next w:val="BodyTextContinued"/>
    <w:link w:val="QuoteChar"/>
    <w:qFormat/>
    <w:rsid w:val="008D4570"/>
    <w:pPr>
      <w:spacing w:after="240" w:line="240" w:lineRule="auto"/>
      <w:ind w:left="1440" w:right="1440"/>
    </w:pPr>
    <w:rPr>
      <w:rFonts w:ascii="Times New Roman" w:hAnsi="Times New Roman"/>
      <w:sz w:val="24"/>
      <w:szCs w:val="20"/>
    </w:rPr>
  </w:style>
  <w:style w:type="character" w:customStyle="1" w:styleId="QuoteChar">
    <w:name w:val="Quote Char"/>
    <w:basedOn w:val="DefaultParagraphFont"/>
    <w:link w:val="Quote"/>
    <w:rsid w:val="00723395"/>
    <w:rPr>
      <w:rFonts w:ascii="Times New Roman" w:hAnsi="Times New Roman" w:cs="Times New Roman"/>
      <w:sz w:val="24"/>
      <w:szCs w:val="20"/>
    </w:rPr>
  </w:style>
  <w:style w:type="paragraph" w:styleId="Header">
    <w:name w:val="header"/>
    <w:basedOn w:val="Normal"/>
    <w:link w:val="HeaderChar"/>
    <w:semiHidden/>
    <w:rsid w:val="008D4570"/>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semiHidden/>
    <w:rsid w:val="00723395"/>
    <w:rPr>
      <w:rFonts w:ascii="Times New Roman" w:hAnsi="Times New Roman" w:cs="Times New Roman"/>
      <w:sz w:val="24"/>
      <w:szCs w:val="24"/>
    </w:rPr>
  </w:style>
  <w:style w:type="paragraph" w:styleId="Footer">
    <w:name w:val="footer"/>
    <w:basedOn w:val="Normal"/>
    <w:link w:val="FooterChar"/>
    <w:semiHidden/>
    <w:rsid w:val="008D4570"/>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semiHidden/>
    <w:rsid w:val="00723395"/>
    <w:rPr>
      <w:rFonts w:ascii="Times New Roman" w:hAnsi="Times New Roman" w:cs="Times New Roman"/>
      <w:sz w:val="24"/>
      <w:szCs w:val="24"/>
    </w:rPr>
  </w:style>
  <w:style w:type="character" w:styleId="PageNumber">
    <w:name w:val="page number"/>
    <w:basedOn w:val="DefaultParagraphFont"/>
    <w:semiHidden/>
    <w:rsid w:val="008D4570"/>
  </w:style>
  <w:style w:type="paragraph" w:styleId="BalloonText">
    <w:name w:val="Balloon Text"/>
    <w:basedOn w:val="Normal"/>
    <w:link w:val="BalloonTextChar"/>
    <w:uiPriority w:val="99"/>
    <w:semiHidden/>
    <w:unhideWhenUsed/>
    <w:rsid w:val="00723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31D"/>
    <w:rPr>
      <w:rFonts w:ascii="Segoe UI" w:hAnsi="Segoe UI" w:cs="Segoe UI"/>
      <w:sz w:val="18"/>
      <w:szCs w:val="18"/>
    </w:rPr>
  </w:style>
  <w:style w:type="character" w:customStyle="1" w:styleId="zzmpTrailerItem">
    <w:name w:val="zzmpTrailerItem"/>
    <w:rsid w:val="0072331D"/>
    <w:rPr>
      <w:rFonts w:ascii="Calibri" w:hAnsi="Calibri" w:cs="Calibri"/>
      <w:dstrike w:val="0"/>
      <w:noProof/>
      <w:color w:val="auto"/>
      <w:spacing w:val="0"/>
      <w:position w:val="0"/>
      <w:sz w:val="16"/>
      <w:szCs w:val="16"/>
      <w:u w:val="none"/>
      <w:effect w:val="none"/>
      <w:vertAlign w:val="baseline"/>
    </w:rPr>
  </w:style>
  <w:style w:type="paragraph" w:styleId="Revision">
    <w:name w:val="Revision"/>
    <w:hidden/>
    <w:uiPriority w:val="99"/>
    <w:semiHidden/>
    <w:rsid w:val="00E32257"/>
    <w:pPr>
      <w:spacing w:after="0" w:line="240" w:lineRule="auto"/>
    </w:pPr>
    <w:rPr>
      <w:rFonts w:ascii="Calibri" w:hAnsi="Calibri" w:cs="Times New Roman"/>
    </w:rPr>
  </w:style>
  <w:style w:type="character" w:customStyle="1" w:styleId="Heading1Char">
    <w:name w:val="Heading 1 Char"/>
    <w:basedOn w:val="DefaultParagraphFont"/>
    <w:link w:val="Heading1"/>
    <w:uiPriority w:val="99"/>
    <w:rsid w:val="00830F43"/>
    <w:rPr>
      <w:rFonts w:ascii="Times New Roman" w:hAnsi="Times New Roman" w:cs="Times New Roman"/>
      <w:b/>
      <w:sz w:val="24"/>
      <w:szCs w:val="24"/>
    </w:rPr>
  </w:style>
  <w:style w:type="character" w:customStyle="1" w:styleId="Heading2Char">
    <w:name w:val="Heading 2 Char"/>
    <w:basedOn w:val="DefaultParagraphFont"/>
    <w:link w:val="Heading2"/>
    <w:uiPriority w:val="99"/>
    <w:rsid w:val="00830F43"/>
    <w:rPr>
      <w:rFonts w:ascii="Times New Roman" w:hAnsi="Times New Roman" w:cs="Times New Roman"/>
      <w:sz w:val="24"/>
      <w:szCs w:val="20"/>
    </w:rPr>
  </w:style>
  <w:style w:type="character" w:customStyle="1" w:styleId="Heading3Char">
    <w:name w:val="Heading 3 Char"/>
    <w:basedOn w:val="DefaultParagraphFont"/>
    <w:link w:val="Heading3"/>
    <w:uiPriority w:val="99"/>
    <w:rsid w:val="00830F43"/>
    <w:rPr>
      <w:rFonts w:ascii="Times New Roman" w:hAnsi="Times New Roman" w:cs="Times New Roman"/>
      <w:sz w:val="24"/>
      <w:szCs w:val="20"/>
    </w:rPr>
  </w:style>
  <w:style w:type="character" w:customStyle="1" w:styleId="Heading4Char">
    <w:name w:val="Heading 4 Char"/>
    <w:basedOn w:val="DefaultParagraphFont"/>
    <w:link w:val="Heading4"/>
    <w:uiPriority w:val="99"/>
    <w:rsid w:val="00830F43"/>
    <w:rPr>
      <w:rFonts w:ascii="Times New Roman" w:hAnsi="Times New Roman" w:cs="Times New Roman"/>
      <w:sz w:val="24"/>
      <w:szCs w:val="20"/>
    </w:rPr>
  </w:style>
  <w:style w:type="character" w:customStyle="1" w:styleId="Heading5Char">
    <w:name w:val="Heading 5 Char"/>
    <w:basedOn w:val="DefaultParagraphFont"/>
    <w:link w:val="Heading5"/>
    <w:uiPriority w:val="99"/>
    <w:rsid w:val="00830F43"/>
    <w:rPr>
      <w:rFonts w:ascii="Times New Roman" w:hAnsi="Times New Roman" w:cs="Times New Roman"/>
      <w:sz w:val="24"/>
      <w:szCs w:val="20"/>
    </w:rPr>
  </w:style>
  <w:style w:type="character" w:customStyle="1" w:styleId="Heading6Char">
    <w:name w:val="Heading 6 Char"/>
    <w:basedOn w:val="DefaultParagraphFont"/>
    <w:link w:val="Heading6"/>
    <w:uiPriority w:val="99"/>
    <w:rsid w:val="00830F43"/>
    <w:rPr>
      <w:rFonts w:ascii="Times New Roman" w:hAnsi="Times New Roman" w:cs="Times New Roman"/>
      <w:sz w:val="24"/>
      <w:szCs w:val="20"/>
    </w:rPr>
  </w:style>
  <w:style w:type="character" w:customStyle="1" w:styleId="Heading7Char">
    <w:name w:val="Heading 7 Char"/>
    <w:basedOn w:val="DefaultParagraphFont"/>
    <w:link w:val="Heading7"/>
    <w:uiPriority w:val="99"/>
    <w:rsid w:val="00830F43"/>
    <w:rPr>
      <w:rFonts w:ascii="Times New Roman" w:hAnsi="Times New Roman" w:cs="Times New Roman"/>
      <w:sz w:val="24"/>
      <w:szCs w:val="20"/>
    </w:rPr>
  </w:style>
  <w:style w:type="character" w:customStyle="1" w:styleId="Heading8Char">
    <w:name w:val="Heading 8 Char"/>
    <w:basedOn w:val="DefaultParagraphFont"/>
    <w:link w:val="Heading8"/>
    <w:uiPriority w:val="99"/>
    <w:rsid w:val="00830F43"/>
    <w:rPr>
      <w:rFonts w:ascii="Times New Roman" w:hAnsi="Times New Roman" w:cs="Times New Roman"/>
      <w:sz w:val="24"/>
      <w:szCs w:val="20"/>
    </w:rPr>
  </w:style>
  <w:style w:type="character" w:customStyle="1" w:styleId="Heading9Char">
    <w:name w:val="Heading 9 Char"/>
    <w:basedOn w:val="DefaultParagraphFont"/>
    <w:link w:val="Heading9"/>
    <w:uiPriority w:val="99"/>
    <w:rsid w:val="00830F43"/>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3F0FB9622134F9B60A1BB911DEC58" ma:contentTypeVersion="14" ma:contentTypeDescription="Create a new document." ma:contentTypeScope="" ma:versionID="41ac53d96f3c04806409ddb31fe84b66">
  <xsd:schema xmlns:xsd="http://www.w3.org/2001/XMLSchema" xmlns:xs="http://www.w3.org/2001/XMLSchema" xmlns:p="http://schemas.microsoft.com/office/2006/metadata/properties" xmlns:ns3="e5101060-2a4e-4e4d-ad5d-8966f2ef5078" xmlns:ns4="6c9cb263-5449-44ba-9f0e-52dc49f5680a" targetNamespace="http://schemas.microsoft.com/office/2006/metadata/properties" ma:root="true" ma:fieldsID="39b5177f0b34f1d72279f72ab570f31a" ns3:_="" ns4:_="">
    <xsd:import namespace="e5101060-2a4e-4e4d-ad5d-8966f2ef5078"/>
    <xsd:import namespace="6c9cb263-5449-44ba-9f0e-52dc49f568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1060-2a4e-4e4d-ad5d-8966f2ef5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cb263-5449-44ba-9f0e-52dc49f568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5101060-2a4e-4e4d-ad5d-8966f2ef5078" xsi:nil="true"/>
  </documentManagement>
</p:properties>
</file>

<file path=customXml/itemProps1.xml><?xml version="1.0" encoding="utf-8"?>
<ds:datastoreItem xmlns:ds="http://schemas.openxmlformats.org/officeDocument/2006/customXml" ds:itemID="{74899F89-DB34-4DF8-B32A-2CDEF0C13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1060-2a4e-4e4d-ad5d-8966f2ef5078"/>
    <ds:schemaRef ds:uri="6c9cb263-5449-44ba-9f0e-52dc49f56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C3A58-437F-44CC-87A7-55D5AC353DBC}">
  <ds:schemaRefs>
    <ds:schemaRef ds:uri="http://schemas.microsoft.com/sharepoint/v3/contenttype/forms"/>
  </ds:schemaRefs>
</ds:datastoreItem>
</file>

<file path=customXml/itemProps3.xml><?xml version="1.0" encoding="utf-8"?>
<ds:datastoreItem xmlns:ds="http://schemas.openxmlformats.org/officeDocument/2006/customXml" ds:itemID="{85E3F592-7D23-49AF-B51C-9E7A424DAD61}">
  <ds:schemaRefs>
    <ds:schemaRef ds:uri="http://schemas.openxmlformats.org/officeDocument/2006/bibliography"/>
  </ds:schemaRefs>
</ds:datastoreItem>
</file>

<file path=customXml/itemProps4.xml><?xml version="1.0" encoding="utf-8"?>
<ds:datastoreItem xmlns:ds="http://schemas.openxmlformats.org/officeDocument/2006/customXml" ds:itemID="{D8261840-2962-4629-8F66-E8103564170D}">
  <ds:schemaRefs>
    <ds:schemaRef ds:uri="http://schemas.microsoft.com/office/2006/metadata/properties"/>
    <ds:schemaRef ds:uri="http://schemas.microsoft.com/office/infopath/2007/PartnerControls"/>
    <ds:schemaRef ds:uri="e5101060-2a4e-4e4d-ad5d-8966f2ef5078"/>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Herrington, Chad W.</dc:creator>
  <cp:keywords/>
  <dc:description/>
  <cp:lastModifiedBy>Michael Garvey</cp:lastModifiedBy>
  <cp:revision>56</cp:revision>
  <dcterms:created xsi:type="dcterms:W3CDTF">2024-12-19T01:27:00Z</dcterms:created>
  <dcterms:modified xsi:type="dcterms:W3CDTF">2025-10-01T00:47:00Z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0x010100ACA3F0FB9622134F9B60A1BB911DEC58</vt:lpwstr>
  </property>
</Properties>
</file>